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1A" w:rsidRDefault="00015C1A" w:rsidP="00015C1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3.pielikums</w:t>
      </w:r>
      <w:proofErr w:type="gramEnd"/>
    </w:p>
    <w:p w:rsidR="00015C1A" w:rsidRDefault="00015C1A" w:rsidP="00015C1A">
      <w:pPr>
        <w:tabs>
          <w:tab w:val="left" w:pos="720"/>
        </w:tabs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015C1A" w:rsidRDefault="00015C1A" w:rsidP="00015C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“Datortehnikas iegāde Latvijas Nacionālā vēstures muzeja vajadzībām </w:t>
      </w:r>
    </w:p>
    <w:p w:rsidR="00015C1A" w:rsidRDefault="00015C1A" w:rsidP="00015C1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/2016/8</w:t>
      </w:r>
    </w:p>
    <w:p w:rsidR="00D02F5B" w:rsidRDefault="00D02F5B"/>
    <w:p w:rsidR="00015C1A" w:rsidRDefault="00015C1A"/>
    <w:p w:rsidR="00015C1A" w:rsidRPr="00015C1A" w:rsidRDefault="00015C1A" w:rsidP="00015C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1A">
        <w:rPr>
          <w:rFonts w:ascii="Times New Roman" w:hAnsi="Times New Roman" w:cs="Times New Roman"/>
          <w:b/>
          <w:sz w:val="24"/>
          <w:szCs w:val="24"/>
        </w:rPr>
        <w:t>Tehniskais un finanšu piedāvājums</w:t>
      </w:r>
    </w:p>
    <w:p w:rsidR="00015C1A" w:rsidRPr="00015C1A" w:rsidRDefault="00015C1A" w:rsidP="00015C1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C1A" w:rsidRPr="00015C1A" w:rsidRDefault="00015C1A" w:rsidP="00015C1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1A" w:rsidRPr="00015C1A" w:rsidRDefault="00015C1A" w:rsidP="00015C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015C1A">
        <w:rPr>
          <w:rFonts w:ascii="Times New Roman" w:hAnsi="Times New Roman" w:cs="Times New Roman"/>
          <w:color w:val="00000A"/>
          <w:kern w:val="2"/>
          <w:sz w:val="24"/>
          <w:szCs w:val="24"/>
        </w:rPr>
        <w:t>____________, 2016. gada ____. __________________</w:t>
      </w:r>
    </w:p>
    <w:p w:rsidR="00015C1A" w:rsidRPr="00015C1A" w:rsidRDefault="00015C1A" w:rsidP="00015C1A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015C1A">
        <w:rPr>
          <w:rFonts w:ascii="Times New Roman" w:hAnsi="Times New Roman" w:cs="Times New Roman"/>
          <w:color w:val="00000A"/>
          <w:kern w:val="2"/>
          <w:sz w:val="24"/>
          <w:szCs w:val="24"/>
        </w:rPr>
        <w:t>Sastādīšanas vieta</w:t>
      </w:r>
    </w:p>
    <w:p w:rsidR="00015C1A" w:rsidRPr="00015C1A" w:rsidRDefault="00015C1A" w:rsidP="00015C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piedāvājums:</w:t>
      </w:r>
    </w:p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iepirkuma priekšmeta daļa Dators un monitors</w:t>
      </w: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971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152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Cena par vienu vienību (EUR bez PVN)</w:t>
            </w: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Kopējā cena par preci (EUR bez PVN)</w:t>
            </w: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Dators</w:t>
            </w:r>
          </w:p>
        </w:tc>
        <w:tc>
          <w:tcPr>
            <w:tcW w:w="152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Monitors</w:t>
            </w:r>
          </w:p>
        </w:tc>
        <w:tc>
          <w:tcPr>
            <w:tcW w:w="1521" w:type="dxa"/>
          </w:tcPr>
          <w:p w:rsid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DF0BB5">
        <w:tc>
          <w:tcPr>
            <w:tcW w:w="5748" w:type="dxa"/>
            <w:gridSpan w:val="4"/>
          </w:tcPr>
          <w:p w:rsidR="00015C1A" w:rsidRPr="00015C1A" w:rsidRDefault="00015C1A" w:rsidP="00015C1A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Preces piegādes, uzstādīšanas un citas izmaksas norāda augstāk minētajā tabulā vai iekļauj preces cenā. KOPĒJĀS IZMAKSAS par līguma izpildi līguma priekšmetam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 Dators un monitors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iepirkuma priekšmeta daļa Printeri</w:t>
      </w: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015C1A" w:rsidRPr="00015C1A" w:rsidTr="00592879">
        <w:tc>
          <w:tcPr>
            <w:tcW w:w="530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971" w:type="dxa"/>
          </w:tcPr>
          <w:p w:rsidR="00015C1A" w:rsidRP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152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Cena par vienu vienību (EUR bez PVN)</w:t>
            </w: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Kopējā cena par preci (EUR bez PVN)</w:t>
            </w: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lāzerprinteris</w:t>
            </w:r>
          </w:p>
        </w:tc>
        <w:tc>
          <w:tcPr>
            <w:tcW w:w="152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 lāzerprinteris</w:t>
            </w:r>
          </w:p>
        </w:tc>
        <w:tc>
          <w:tcPr>
            <w:tcW w:w="1521" w:type="dxa"/>
          </w:tcPr>
          <w:p w:rsid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592879">
        <w:tc>
          <w:tcPr>
            <w:tcW w:w="530" w:type="dxa"/>
          </w:tcPr>
          <w:p w:rsid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printeris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L805 vai līdzvērtīgs)</w:t>
            </w:r>
          </w:p>
        </w:tc>
        <w:tc>
          <w:tcPr>
            <w:tcW w:w="1521" w:type="dxa"/>
          </w:tcPr>
          <w:p w:rsid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7F1B4A">
        <w:tc>
          <w:tcPr>
            <w:tcW w:w="5748" w:type="dxa"/>
            <w:gridSpan w:val="4"/>
          </w:tcPr>
          <w:p w:rsidR="00015C1A" w:rsidRPr="00015C1A" w:rsidRDefault="00015C1A" w:rsidP="00015C1A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KOPĀ:</w:t>
            </w: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Preces piegādes, uzstādīšanas un citas izmaksas norāda augstāk minētajā tabulā vai iekļauj preces cenā. KOPĒJĀS IZMAKSAS par līguma izpildi līguma priekšmetam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 Printeri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015C1A" w:rsidRP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C1A" w:rsidRPr="00015C1A" w:rsidRDefault="00015C1A" w:rsidP="00015C1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piedāvājums:</w:t>
      </w:r>
    </w:p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hAnsi="Times New Roman" w:cs="Times New Roman"/>
          <w:sz w:val="24"/>
          <w:szCs w:val="24"/>
        </w:rPr>
        <w:t xml:space="preserve"> Pretendents apraksta sava piedāvājuma atbilstību Pasūtītāja izvirzītajām prasībām, norādot gan piedāvāto ražotāju, gan tehniskos parametrus un garantijas noteikumus.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Dators un monitors</w:t>
      </w:r>
    </w:p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200"/>
        <w:gridCol w:w="1634"/>
        <w:gridCol w:w="2687"/>
        <w:gridCol w:w="3828"/>
      </w:tblGrid>
      <w:tr w:rsidR="00446ABA" w:rsidRPr="000E194E" w:rsidTr="00CA221F">
        <w:tc>
          <w:tcPr>
            <w:tcW w:w="6521" w:type="dxa"/>
            <w:gridSpan w:val="3"/>
          </w:tcPr>
          <w:p w:rsidR="00446ABA" w:rsidRPr="000E194E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Pasūtītāja prasības</w:t>
            </w:r>
          </w:p>
        </w:tc>
        <w:tc>
          <w:tcPr>
            <w:tcW w:w="3828" w:type="dxa"/>
          </w:tcPr>
          <w:p w:rsidR="00446ABA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446ABA" w:rsidRPr="000E194E" w:rsidTr="00CA221F">
        <w:tc>
          <w:tcPr>
            <w:tcW w:w="2200" w:type="dxa"/>
          </w:tcPr>
          <w:p w:rsidR="00446ABA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>Nosaukums</w:t>
            </w:r>
          </w:p>
          <w:p w:rsidR="00446ABA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0E194E">
              <w:rPr>
                <w:rFonts w:ascii="Times New Roman" w:hAnsi="Times New Roman" w:cs="Times New Roman"/>
                <w:b/>
              </w:rPr>
              <w:t>n</w:t>
            </w:r>
          </w:p>
          <w:p w:rsidR="00446ABA" w:rsidRPr="000E194E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 xml:space="preserve"> daudzums</w:t>
            </w:r>
          </w:p>
        </w:tc>
        <w:tc>
          <w:tcPr>
            <w:tcW w:w="4321" w:type="dxa"/>
            <w:gridSpan w:val="2"/>
          </w:tcPr>
          <w:p w:rsidR="00446ABA" w:rsidRPr="000E194E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>Nepieciešamās prasības</w:t>
            </w:r>
          </w:p>
        </w:tc>
        <w:tc>
          <w:tcPr>
            <w:tcW w:w="3828" w:type="dxa"/>
          </w:tcPr>
          <w:p w:rsidR="00446ABA" w:rsidRPr="000E194E" w:rsidRDefault="00446A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21F" w:rsidRPr="000E194E" w:rsidTr="00CA221F">
        <w:tc>
          <w:tcPr>
            <w:tcW w:w="2200" w:type="dxa"/>
            <w:vMerge w:val="restart"/>
          </w:tcPr>
          <w:p w:rsidR="00CA221F" w:rsidRPr="000E194E" w:rsidRDefault="00CA221F" w:rsidP="00B61934">
            <w:pPr>
              <w:jc w:val="center"/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Dators</w:t>
            </w: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Procesors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0E194E">
              <w:rPr>
                <w:rFonts w:ascii="Times New Roman" w:hAnsi="Times New Roman" w:cs="Times New Roman"/>
              </w:rPr>
              <w:t>Core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i7-6700 (3.4GHz, 8MB </w:t>
            </w:r>
            <w:proofErr w:type="spellStart"/>
            <w:r w:rsidRPr="000E194E">
              <w:rPr>
                <w:rFonts w:ascii="Times New Roman" w:hAnsi="Times New Roman" w:cs="Times New Roman"/>
              </w:rPr>
              <w:t>Cache</w:t>
            </w:r>
            <w:proofErr w:type="spellEnd"/>
            <w:r w:rsidRPr="000E194E">
              <w:rPr>
                <w:rFonts w:ascii="Times New Roman" w:hAnsi="Times New Roman" w:cs="Times New Roman"/>
              </w:rPr>
              <w:t>, LGA1151)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B61934" w:rsidP="00B619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Sistēm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plate</w:t>
            </w:r>
            <w:proofErr w:type="spellEnd"/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Intel® H170, 4 x DDR4 2133 non-ECC, 2 x PCI Express 3.0 x16 Sloti, 3 x PCI Express 3.0 x1 Sloti, 6 x SATA3 6.0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Gb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/s, jāatbalsta RAID (RAID 0, RAID 1, RAID 5, RAID 10, Intel® </w:t>
            </w:r>
            <w:proofErr w:type="spellStart"/>
            <w:r w:rsidRPr="000E194E">
              <w:rPr>
                <w:rFonts w:ascii="Times New Roman" w:hAnsi="Times New Roman" w:cs="Times New Roman"/>
              </w:rPr>
              <w:t>Rapid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Storage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14 un Intel®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Smart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Response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), NCQ, AHCI un </w:t>
            </w:r>
            <w:proofErr w:type="spellStart"/>
            <w:r w:rsidRPr="000E194E">
              <w:rPr>
                <w:rFonts w:ascii="Times New Roman" w:hAnsi="Times New Roman" w:cs="Times New Roman"/>
              </w:rPr>
              <w:t>Hot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Plug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, 6 x USB 3.0 Porti, 1 x USB 3.1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Type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-A Ports,  x USB 3.1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Type</w:t>
            </w:r>
            <w:proofErr w:type="spellEnd"/>
            <w:r w:rsidRPr="000E194E">
              <w:rPr>
                <w:rFonts w:ascii="Times New Roman" w:hAnsi="Times New Roman" w:cs="Times New Roman"/>
              </w:rPr>
              <w:t>-C Ports, 1 x RJ-45 LAN Ports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Operatīvā atmiņa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32GB, DDR4, 2133MHz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Videokarte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Asus Radeon R9 380X, 4GB, GDDR5,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Strix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Gaming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OC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SSD disks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Samsung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850 Evo, 500GB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Cietais disks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4TB, 7200rpm, 64MB,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Sata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Optiskā iekārta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BD-RE (</w:t>
            </w:r>
            <w:proofErr w:type="spellStart"/>
            <w:r w:rsidRPr="000E194E">
              <w:rPr>
                <w:rFonts w:ascii="Times New Roman" w:hAnsi="Times New Roman" w:cs="Times New Roman"/>
              </w:rPr>
              <w:t>ReWriteable</w:t>
            </w:r>
            <w:proofErr w:type="spellEnd"/>
            <w:r w:rsidRPr="000E1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Barošanas bloks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Enermax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1000W, Revolution87+,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Modular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Karšu lasītājs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Raidsonic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Icy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Box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IB-868-B 3.5'' </w:t>
            </w:r>
            <w:proofErr w:type="spellStart"/>
            <w:r w:rsidRPr="000E194E">
              <w:rPr>
                <w:rFonts w:ascii="Times New Roman" w:hAnsi="Times New Roman" w:cs="Times New Roman"/>
              </w:rPr>
              <w:t>Card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Reader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With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Multiport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Panel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, USBB 3.0,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eSATA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Korpuss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Cooler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Master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N300, Melns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Pele un klaviatūra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Dell KM714 </w:t>
            </w:r>
            <w:proofErr w:type="spellStart"/>
            <w:r w:rsidRPr="000E194E">
              <w:rPr>
                <w:rFonts w:ascii="Times New Roman" w:hAnsi="Times New Roman" w:cs="Times New Roman"/>
              </w:rPr>
              <w:t>Wireless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Keyboard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&amp; Mouse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Operētājsistēma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Microsoft Windows 10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Pro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, 64bit,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Latvian</w:t>
            </w:r>
            <w:proofErr w:type="spellEnd"/>
            <w:r w:rsidRPr="000E194E">
              <w:rPr>
                <w:rFonts w:ascii="Times New Roman" w:hAnsi="Times New Roman" w:cs="Times New Roman"/>
              </w:rPr>
              <w:t>, OEM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Piegādes termiņš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dienas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termiņš</w:t>
            </w:r>
          </w:p>
        </w:tc>
        <w:tc>
          <w:tcPr>
            <w:tcW w:w="2687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BE050A">
        <w:tc>
          <w:tcPr>
            <w:tcW w:w="2200" w:type="dxa"/>
          </w:tcPr>
          <w:p w:rsidR="00CA221F" w:rsidRPr="000E194E" w:rsidRDefault="00CA221F" w:rsidP="00B61934">
            <w:pPr>
              <w:jc w:val="center"/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Monitors </w:t>
            </w:r>
          </w:p>
        </w:tc>
        <w:tc>
          <w:tcPr>
            <w:tcW w:w="4321" w:type="dxa"/>
            <w:gridSpan w:val="2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Dell </w:t>
            </w:r>
            <w:proofErr w:type="spellStart"/>
            <w:r w:rsidRPr="000E194E">
              <w:rPr>
                <w:rFonts w:ascii="Times New Roman" w:hAnsi="Times New Roman" w:cs="Times New Roman"/>
              </w:rPr>
              <w:t>UltraSharp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U3415W vai līdzvērtīgs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Piegādes termiņš</w:t>
            </w:r>
          </w:p>
        </w:tc>
        <w:tc>
          <w:tcPr>
            <w:tcW w:w="2687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dienas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CA221F" w:rsidRPr="000E194E" w:rsidTr="00CA221F">
        <w:tc>
          <w:tcPr>
            <w:tcW w:w="2200" w:type="dxa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termiņš</w:t>
            </w:r>
          </w:p>
        </w:tc>
        <w:tc>
          <w:tcPr>
            <w:tcW w:w="2687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</w:tbl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A221F" w:rsidRDefault="00CA221F" w:rsidP="00CA221F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 Printeri</w:t>
      </w:r>
    </w:p>
    <w:tbl>
      <w:tblPr>
        <w:tblStyle w:val="Reatab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4"/>
        <w:gridCol w:w="1874"/>
        <w:gridCol w:w="2693"/>
        <w:gridCol w:w="3828"/>
      </w:tblGrid>
      <w:tr w:rsidR="00CA221F" w:rsidRPr="000E194E" w:rsidTr="000047BA">
        <w:tc>
          <w:tcPr>
            <w:tcW w:w="6521" w:type="dxa"/>
            <w:gridSpan w:val="3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Pasūtītāja</w:t>
            </w:r>
            <w:r w:rsidRPr="000E194E">
              <w:rPr>
                <w:rFonts w:ascii="Times New Roman" w:hAnsi="Times New Roman" w:cs="Times New Roman"/>
                <w:b/>
              </w:rPr>
              <w:t xml:space="preserve"> prasības</w:t>
            </w:r>
          </w:p>
        </w:tc>
        <w:tc>
          <w:tcPr>
            <w:tcW w:w="3828" w:type="dxa"/>
          </w:tcPr>
          <w:p w:rsidR="00CA221F" w:rsidRDefault="000047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0047BA" w:rsidRPr="000E194E" w:rsidTr="000047BA">
        <w:tc>
          <w:tcPr>
            <w:tcW w:w="1954" w:type="dxa"/>
          </w:tcPr>
          <w:p w:rsidR="00CA221F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>Nosaukums</w:t>
            </w:r>
          </w:p>
          <w:p w:rsidR="00CA221F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0E194E">
              <w:rPr>
                <w:rFonts w:ascii="Times New Roman" w:hAnsi="Times New Roman" w:cs="Times New Roman"/>
                <w:b/>
              </w:rPr>
              <w:t>n</w:t>
            </w:r>
          </w:p>
          <w:p w:rsidR="00CA221F" w:rsidRPr="000E194E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 xml:space="preserve"> daudzums</w:t>
            </w:r>
          </w:p>
        </w:tc>
        <w:tc>
          <w:tcPr>
            <w:tcW w:w="4567" w:type="dxa"/>
            <w:gridSpan w:val="2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>Nepieciešamās prasības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7BA" w:rsidRPr="000E194E" w:rsidTr="000047BA">
        <w:tc>
          <w:tcPr>
            <w:tcW w:w="1954" w:type="dxa"/>
            <w:vMerge w:val="restart"/>
          </w:tcPr>
          <w:p w:rsidR="00CA221F" w:rsidRPr="000047BA" w:rsidRDefault="00B61934" w:rsidP="00B61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A4 printeris</w:t>
            </w: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Iekārtas tips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Krāsu universāla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lāzerierīce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0047BA">
            <w:pPr>
              <w:ind w:right="-1305"/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Pieejamās funkcijas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Drukāšana, kopēšana un skenēšana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Drukāšanas ātrums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Vienpusēja: līdz 20 lpp./min krāsu un melnbaltās drukas režīmā (A4)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Divpusēja: līdz 10 lpp./min krāsu un melnbaltās drukas režīmā (A4)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Drukāšanas metode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Krāsu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lāzerstaru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druka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Drukas kvalitāte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Līdz 1200 x 1200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Drukas izšķirtspēja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Pirmās izdrukas ieguves laiks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Krāsu režīmā aptuveni: līdz 14,5 sekundēm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Melnbaltajā režīmā aptuveni: līdz 14,5 sekundēm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Divpusējā drukāšana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Automātiski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Printera valodas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UFRII-LT, PCL 5c/6, Adobe PostScript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Drukas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piemales</w:t>
            </w:r>
            <w:proofErr w:type="spellEnd"/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5 mm no augšas, apakšas, kreisās un labās malas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10 mm no augšas, apakšas, kreisās un labās malas (aploksne)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Tonera taupīšanas režīms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Kopēšanas ātrums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Vienpusēja: līdz 20 lpp./min krāsu un melnbaltās drukas režīmā (A4)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Divpusēja: līdz 10 lpp./min krāsu un melnbaltās drukas režīmā (A4)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Pirmās kopijas ieguves laiks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Melnbaltajā režīmā aptuveni līdz 15,5 sekundēm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Krāsu režīmā aptuveni līdz 16,2 sekundēm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Kopēšanas izšķirtspēja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Līdz 600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Kopēšanas režīmi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Text</w:t>
            </w:r>
            <w:proofErr w:type="spellEnd"/>
            <w:r w:rsidRPr="000E194E">
              <w:rPr>
                <w:rFonts w:ascii="Times New Roman" w:hAnsi="Times New Roman" w:cs="Times New Roman"/>
              </w:rPr>
              <w:t>/</w:t>
            </w:r>
            <w:proofErr w:type="spellStart"/>
            <w:r w:rsidRPr="000E194E">
              <w:rPr>
                <w:rFonts w:ascii="Times New Roman" w:hAnsi="Times New Roman" w:cs="Times New Roman"/>
              </w:rPr>
              <w:t>Photo</w:t>
            </w:r>
            <w:proofErr w:type="spellEnd"/>
            <w:r w:rsidRPr="000E194E">
              <w:rPr>
                <w:rFonts w:ascii="Times New Roman" w:hAnsi="Times New Roman" w:cs="Times New Roman"/>
              </w:rPr>
              <w:t>/</w:t>
            </w:r>
            <w:proofErr w:type="spellStart"/>
            <w:r w:rsidRPr="000E194E">
              <w:rPr>
                <w:rFonts w:ascii="Times New Roman" w:hAnsi="Times New Roman" w:cs="Times New Roman"/>
              </w:rPr>
              <w:t>Map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(noklusējuma),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Text</w:t>
            </w:r>
            <w:proofErr w:type="spellEnd"/>
            <w:r w:rsidRPr="000E194E">
              <w:rPr>
                <w:rFonts w:ascii="Times New Roman" w:hAnsi="Times New Roman" w:cs="Times New Roman"/>
              </w:rPr>
              <w:t>/</w:t>
            </w:r>
            <w:proofErr w:type="spellStart"/>
            <w:r w:rsidRPr="000E194E">
              <w:rPr>
                <w:rFonts w:ascii="Times New Roman" w:hAnsi="Times New Roman" w:cs="Times New Roman"/>
              </w:rPr>
              <w:t>Photo</w:t>
            </w:r>
            <w:proofErr w:type="spellEnd"/>
            <w:r w:rsidRPr="000E194E">
              <w:rPr>
                <w:rFonts w:ascii="Times New Roman" w:hAnsi="Times New Roman" w:cs="Times New Roman"/>
              </w:rPr>
              <w:t>/</w:t>
            </w:r>
            <w:proofErr w:type="spellStart"/>
            <w:r w:rsidRPr="000E194E">
              <w:rPr>
                <w:rFonts w:ascii="Times New Roman" w:hAnsi="Times New Roman" w:cs="Times New Roman"/>
              </w:rPr>
              <w:t>Map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(kvalitatīvs),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Printed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Image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Text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Divpusēja kopēšana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Divpusēja uz divpusējas (automātiski)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Vairākas kopijas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Līdz 99 kopijām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Samazināšana/palielināšana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25-400% ar 1% palielinājuma soli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Skenera tips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Krāsu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Skenēšanas izšķirtspēja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Optiska: līdz 600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Uzlabota: līdz 9600 x 9600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Skenēšanas ātrums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Vienpusējā melnbaltā skenēšana: 20 att./min (300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  <w:r w:rsidRPr="000E194E">
              <w:rPr>
                <w:rFonts w:ascii="Times New Roman" w:hAnsi="Times New Roman" w:cs="Times New Roman"/>
              </w:rPr>
              <w:t>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Vienpusējā krāsu skenēšana: 20 att./min (300 x 300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  <w:r w:rsidRPr="000E194E">
              <w:rPr>
                <w:rFonts w:ascii="Times New Roman" w:hAnsi="Times New Roman" w:cs="Times New Roman"/>
              </w:rPr>
              <w:t>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lastRenderedPageBreak/>
              <w:t xml:space="preserve">Divpusējā melnbaltā skenēšana: 10 att./min (300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  <w:r w:rsidRPr="000E194E">
              <w:rPr>
                <w:rFonts w:ascii="Times New Roman" w:hAnsi="Times New Roman" w:cs="Times New Roman"/>
              </w:rPr>
              <w:t>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Divpusējā krāsu skenēšana: 10 att./min (300 x 300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  <w:r w:rsidRPr="000E1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Saderība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TWAIN, WIA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Skenēšana uz e-pastu, uz datoru, USB atmiņā, uz FTP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TIFF/JPEG/PDF/kompakts PDF/pārmeklējams PDF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Skenera tips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Plakanvirsmas un automātiskā dokumentu padeve (DADF)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Papīra ievade (standarta)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250 lokšņu kasete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50 lokšņu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daudzfunkciju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paplāte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50 lokšņu divpusējā automātiskā dokumentu padeve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Apdrukājamā materiāla veids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Parasts papīrs, pārstrādāts papīrs, smags papīrs, kodoskopa plēve, krītpapīrs, etiķetes, kartotēkas kartītes, aploksnes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Interfeisa tips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USB 2.0 Hi-</w:t>
            </w:r>
            <w:proofErr w:type="spellStart"/>
            <w:r w:rsidRPr="000E194E">
              <w:rPr>
                <w:rFonts w:ascii="Times New Roman" w:hAnsi="Times New Roman" w:cs="Times New Roman"/>
              </w:rPr>
              <w:t>Speed</w:t>
            </w:r>
            <w:proofErr w:type="spellEnd"/>
            <w:r w:rsidRPr="000E194E">
              <w:rPr>
                <w:rFonts w:ascii="Times New Roman" w:hAnsi="Times New Roman" w:cs="Times New Roman"/>
              </w:rPr>
              <w:t>, 10BASE-T/100BASE-TX, bezvadu 802.11b/g/n, bezvadu tiešais savienojums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Operētājsistēmas saderība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Windows® 10 / Windows® 8.1 / Windows® 8 / Windows® 7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Tīkla protokols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Drukāšana: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LPD, RAW, WSD-</w:t>
            </w:r>
            <w:proofErr w:type="spellStart"/>
            <w:r w:rsidRPr="000E194E">
              <w:rPr>
                <w:rFonts w:ascii="Times New Roman" w:hAnsi="Times New Roman" w:cs="Times New Roman"/>
              </w:rPr>
              <w:t>Print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(IPv4, IPv6)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Skenēšana: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E-pasts, SMB, WSD-</w:t>
            </w:r>
            <w:proofErr w:type="spellStart"/>
            <w:r w:rsidRPr="000E194E">
              <w:rPr>
                <w:rFonts w:ascii="Times New Roman" w:hAnsi="Times New Roman" w:cs="Times New Roman"/>
              </w:rPr>
              <w:t>Scan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(IPv4, IPv6)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TCP/IP lietojumprogrammu pakalpojumi: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Bonjour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E194E">
              <w:rPr>
                <w:rFonts w:ascii="Times New Roman" w:hAnsi="Times New Roman" w:cs="Times New Roman"/>
              </w:rPr>
              <w:t>mDNS</w:t>
            </w:r>
            <w:proofErr w:type="spellEnd"/>
            <w:r w:rsidRPr="000E194E">
              <w:rPr>
                <w:rFonts w:ascii="Times New Roman" w:hAnsi="Times New Roman" w:cs="Times New Roman"/>
              </w:rPr>
              <w:t>), HTTP, HTTPS, POP pirms SMTP (IPv4, IPv6)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DHCP, BOOTP, RARP, ARP+PING, Auto IP, WINS (IPv4)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DHCPv6 (IPv6)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Pārvaldība: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SNMPv1, SNMPv3 (IPv4, IPv6)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lastRenderedPageBreak/>
              <w:t>Drošība: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IEEE802.1X, SNMPv3, HTTPS, IPSEC</w:t>
            </w:r>
          </w:p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LDAP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Ieteicamais drukāšanas apjoms mēnesī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750–2000 lappuses mēnesī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Iesilšanas laiks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Aptuveni 23 </w:t>
            </w:r>
            <w:proofErr w:type="spellStart"/>
            <w:r>
              <w:rPr>
                <w:rFonts w:ascii="Times New Roman" w:hAnsi="Times New Roman" w:cs="Times New Roman"/>
              </w:rPr>
              <w:t>sek.pēcieslēgšanas</w:t>
            </w:r>
            <w:proofErr w:type="spellEnd"/>
          </w:p>
        </w:tc>
        <w:tc>
          <w:tcPr>
            <w:tcW w:w="3828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Atmiņa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GB</w:t>
            </w:r>
          </w:p>
        </w:tc>
        <w:tc>
          <w:tcPr>
            <w:tcW w:w="3828" w:type="dxa"/>
          </w:tcPr>
          <w:p w:rsidR="00CA221F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  <w:tcBorders>
              <w:bottom w:val="nil"/>
            </w:tcBorders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Vadības panelis</w:t>
            </w:r>
          </w:p>
        </w:tc>
        <w:tc>
          <w:tcPr>
            <w:tcW w:w="2693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LCD krāsu skārienekrāns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 w:val="restart"/>
            <w:tcBorders>
              <w:top w:val="nil"/>
            </w:tcBorders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Piegādes termiņš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dienas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0047BA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termiņš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 w:val="restart"/>
          </w:tcPr>
          <w:p w:rsidR="000047BA" w:rsidRPr="000047BA" w:rsidRDefault="00B61934" w:rsidP="00B619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 printeris</w:t>
            </w: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Iekārtas tips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Krāsu lāzerprinteris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Drukāšanas ātrums melnbaltajā režīmā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Līdz 20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lpp</w:t>
            </w:r>
            <w:proofErr w:type="spellEnd"/>
            <w:r w:rsidRPr="000E194E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Drukāšanas ātrums krāsu režīmā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Līdz 20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lpp</w:t>
            </w:r>
            <w:proofErr w:type="spellEnd"/>
            <w:r w:rsidRPr="000E194E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Pirmās lapas izdrukāšana (gatavs)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Melnbalts: līdz 16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sec</w:t>
            </w:r>
            <w:proofErr w:type="spellEnd"/>
          </w:p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Krāsu: līdz 17 </w:t>
            </w:r>
            <w:proofErr w:type="spellStart"/>
            <w:r w:rsidRPr="000E194E">
              <w:rPr>
                <w:rFonts w:ascii="Times New Roman" w:hAnsi="Times New Roman" w:cs="Times New Roman"/>
              </w:rPr>
              <w:t>sec</w:t>
            </w:r>
            <w:proofErr w:type="spellEnd"/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Melnbaltas drukāšanas kvalitāte (vislabākā)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Krāsu drukāšanas kvalitāte (vislabākā)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0E194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Darbības cikls (mēnesī, A4)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Līdz 75000 lapām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Ieteicamais lapu skaits mēnesī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1500 līdz 5000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Drukas tehnoloģija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Lāzera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Drukāšanas valoda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 xml:space="preserve">PCL 6, PCL 5, </w:t>
            </w:r>
            <w:proofErr w:type="spellStart"/>
            <w:r w:rsidRPr="000E194E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level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E194E">
              <w:rPr>
                <w:rFonts w:ascii="Times New Roman" w:hAnsi="Times New Roman" w:cs="Times New Roman"/>
              </w:rPr>
              <w:t>emulation</w:t>
            </w:r>
            <w:proofErr w:type="spellEnd"/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Savienojamība, standarta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Hi-</w:t>
            </w:r>
            <w:proofErr w:type="spellStart"/>
            <w:r w:rsidRPr="000E194E">
              <w:rPr>
                <w:rFonts w:ascii="Times New Roman" w:hAnsi="Times New Roman" w:cs="Times New Roman"/>
              </w:rPr>
              <w:t>Speed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USB 2.0, iebūvēts  </w:t>
            </w:r>
            <w:proofErr w:type="spellStart"/>
            <w:r w:rsidRPr="000E194E">
              <w:rPr>
                <w:rFonts w:ascii="Times New Roman" w:hAnsi="Times New Roman" w:cs="Times New Roman"/>
              </w:rPr>
              <w:t>Fast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94E">
              <w:rPr>
                <w:rFonts w:ascii="Times New Roman" w:hAnsi="Times New Roman" w:cs="Times New Roman"/>
              </w:rPr>
              <w:t>Ethernet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10/100Base-TX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Saderīgas operētājsistēmas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Windows 10, Windows 8, Windows 7</w:t>
            </w:r>
          </w:p>
        </w:tc>
        <w:tc>
          <w:tcPr>
            <w:tcW w:w="3828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t>Atbalstītie materiālu formāti</w:t>
            </w:r>
          </w:p>
        </w:tc>
        <w:tc>
          <w:tcPr>
            <w:tcW w:w="2693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Lāde 1: A3, A4, A5, A6, RA3, SRA3, B4, B5, 10x15 cm aploksnes (DL, C5, B5)</w:t>
            </w:r>
          </w:p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Lāde 2:A3, A4, A5, B4, B5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Atbalstītā materiāla svars</w:t>
            </w:r>
          </w:p>
        </w:tc>
        <w:tc>
          <w:tcPr>
            <w:tcW w:w="2693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Lāde 1: 60 līdz </w:t>
            </w:r>
            <w:r w:rsidRPr="000E194E">
              <w:rPr>
                <w:rFonts w:ascii="Times New Roman" w:hAnsi="Times New Roman" w:cs="Times New Roman"/>
              </w:rPr>
              <w:t>220 g/m²</w:t>
            </w:r>
          </w:p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 w:rsidRPr="000E194E">
              <w:rPr>
                <w:rFonts w:ascii="Times New Roman" w:hAnsi="Times New Roman" w:cs="Times New Roman"/>
              </w:rPr>
              <w:lastRenderedPageBreak/>
              <w:t>Lāde 2: līdz 120 g/m², līdz 160 g/m²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Piegādes termiņš</w:t>
            </w:r>
          </w:p>
        </w:tc>
        <w:tc>
          <w:tcPr>
            <w:tcW w:w="2693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dienas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E194E" w:rsidRDefault="000047BA" w:rsidP="0059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termiņš</w:t>
            </w:r>
          </w:p>
        </w:tc>
        <w:tc>
          <w:tcPr>
            <w:tcW w:w="2693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557159">
        <w:tc>
          <w:tcPr>
            <w:tcW w:w="1954" w:type="dxa"/>
            <w:vMerge w:val="restart"/>
          </w:tcPr>
          <w:p w:rsidR="000047BA" w:rsidRPr="000E194E" w:rsidRDefault="000047BA" w:rsidP="00B6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A4 printeris</w:t>
            </w:r>
          </w:p>
        </w:tc>
        <w:tc>
          <w:tcPr>
            <w:tcW w:w="4567" w:type="dxa"/>
            <w:gridSpan w:val="2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proofErr w:type="spellStart"/>
            <w:r w:rsidRPr="000E194E">
              <w:rPr>
                <w:rFonts w:ascii="Times New Roman" w:hAnsi="Times New Roman" w:cs="Times New Roman"/>
              </w:rPr>
              <w:t>Epson</w:t>
            </w:r>
            <w:proofErr w:type="spellEnd"/>
            <w:r w:rsidRPr="000E194E">
              <w:rPr>
                <w:rFonts w:ascii="Times New Roman" w:hAnsi="Times New Roman" w:cs="Times New Roman"/>
              </w:rPr>
              <w:t xml:space="preserve"> L805 vai līdzvērtīgs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047BA" w:rsidRDefault="000047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Piegādes termiņš</w:t>
            </w:r>
          </w:p>
        </w:tc>
        <w:tc>
          <w:tcPr>
            <w:tcW w:w="2693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dienas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  <w:tr w:rsidR="000047BA" w:rsidRPr="000E194E" w:rsidTr="00C148B6">
        <w:tc>
          <w:tcPr>
            <w:tcW w:w="1954" w:type="dxa"/>
            <w:vMerge/>
          </w:tcPr>
          <w:p w:rsidR="000047BA" w:rsidRPr="000047BA" w:rsidRDefault="000047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0047BA" w:rsidRPr="000E194E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termiņš</w:t>
            </w:r>
          </w:p>
        </w:tc>
        <w:tc>
          <w:tcPr>
            <w:tcW w:w="2693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3828" w:type="dxa"/>
          </w:tcPr>
          <w:p w:rsidR="000047BA" w:rsidRDefault="000047BA" w:rsidP="00592879">
            <w:pPr>
              <w:rPr>
                <w:rFonts w:ascii="Times New Roman" w:hAnsi="Times New Roman" w:cs="Times New Roman"/>
              </w:rPr>
            </w:pPr>
          </w:p>
        </w:tc>
      </w:tr>
    </w:tbl>
    <w:p w:rsidR="00CA221F" w:rsidRDefault="00CA221F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221F" w:rsidRPr="00015C1A" w:rsidRDefault="00CA221F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015C1A" w:rsidRPr="00015C1A" w:rsidRDefault="00015C1A" w:rsidP="000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5C1A" w:rsidRPr="00015C1A" w:rsidRDefault="00015C1A" w:rsidP="000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015C1A" w:rsidRPr="00015C1A" w:rsidRDefault="00015C1A" w:rsidP="000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015C1A" w:rsidRPr="00015C1A" w:rsidRDefault="00015C1A" w:rsidP="00015C1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sz w:val="24"/>
          <w:szCs w:val="24"/>
        </w:rPr>
      </w:pPr>
    </w:p>
    <w:p w:rsidR="00015C1A" w:rsidRPr="00015C1A" w:rsidRDefault="00015C1A" w:rsidP="00015C1A">
      <w:pPr>
        <w:spacing w:after="200" w:line="276" w:lineRule="auto"/>
        <w:rPr>
          <w:sz w:val="24"/>
          <w:szCs w:val="24"/>
        </w:rPr>
      </w:pPr>
    </w:p>
    <w:p w:rsidR="00015C1A" w:rsidRPr="00015C1A" w:rsidRDefault="00015C1A" w:rsidP="00015C1A">
      <w:pPr>
        <w:spacing w:after="200" w:line="276" w:lineRule="auto"/>
        <w:rPr>
          <w:sz w:val="24"/>
          <w:szCs w:val="24"/>
        </w:rPr>
      </w:pPr>
    </w:p>
    <w:p w:rsidR="00015C1A" w:rsidRP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1A" w:rsidRDefault="00015C1A"/>
    <w:sectPr w:rsidR="00015C1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01" w:rsidRDefault="00E45D01" w:rsidP="000047BA">
      <w:pPr>
        <w:spacing w:after="0" w:line="240" w:lineRule="auto"/>
      </w:pPr>
      <w:r>
        <w:separator/>
      </w:r>
    </w:p>
  </w:endnote>
  <w:endnote w:type="continuationSeparator" w:id="0">
    <w:p w:rsidR="00E45D01" w:rsidRDefault="00E45D01" w:rsidP="000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62715"/>
      <w:docPartObj>
        <w:docPartGallery w:val="Page Numbers (Bottom of Page)"/>
        <w:docPartUnique/>
      </w:docPartObj>
    </w:sdtPr>
    <w:sdtEndPr/>
    <w:sdtContent>
      <w:p w:rsidR="000047BA" w:rsidRDefault="000047B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34">
          <w:rPr>
            <w:noProof/>
          </w:rPr>
          <w:t>7</w:t>
        </w:r>
        <w:r>
          <w:fldChar w:fldCharType="end"/>
        </w:r>
      </w:p>
    </w:sdtContent>
  </w:sdt>
  <w:p w:rsidR="000047BA" w:rsidRDefault="000047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01" w:rsidRDefault="00E45D01" w:rsidP="000047BA">
      <w:pPr>
        <w:spacing w:after="0" w:line="240" w:lineRule="auto"/>
      </w:pPr>
      <w:r>
        <w:separator/>
      </w:r>
    </w:p>
  </w:footnote>
  <w:footnote w:type="continuationSeparator" w:id="0">
    <w:p w:rsidR="00E45D01" w:rsidRDefault="00E45D01" w:rsidP="0000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1A"/>
    <w:rsid w:val="000047BA"/>
    <w:rsid w:val="00015C1A"/>
    <w:rsid w:val="00446ABA"/>
    <w:rsid w:val="00A96453"/>
    <w:rsid w:val="00B61934"/>
    <w:rsid w:val="00CA221F"/>
    <w:rsid w:val="00D02F5B"/>
    <w:rsid w:val="00E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62FD-11B8-4029-9C71-2394555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C1A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0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A221F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47BA"/>
  </w:style>
  <w:style w:type="paragraph" w:styleId="Kjene">
    <w:name w:val="footer"/>
    <w:basedOn w:val="Parasts"/>
    <w:link w:val="KjeneRakstz"/>
    <w:uiPriority w:val="99"/>
    <w:unhideWhenUsed/>
    <w:rsid w:val="0000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Evita Zarāne</cp:lastModifiedBy>
  <cp:revision>2</cp:revision>
  <dcterms:created xsi:type="dcterms:W3CDTF">2016-08-24T08:42:00Z</dcterms:created>
  <dcterms:modified xsi:type="dcterms:W3CDTF">2016-08-24T10:38:00Z</dcterms:modified>
</cp:coreProperties>
</file>