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5D" w:rsidRDefault="008C635D" w:rsidP="008C635D">
      <w:pPr>
        <w:spacing w:line="276" w:lineRule="auto"/>
        <w:jc w:val="right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>3.pielikums</w:t>
      </w:r>
    </w:p>
    <w:p w:rsidR="008C635D" w:rsidRDefault="008C635D" w:rsidP="008C635D">
      <w:pPr>
        <w:tabs>
          <w:tab w:val="left" w:pos="720"/>
        </w:tabs>
        <w:suppressAutoHyphens/>
        <w:jc w:val="right"/>
        <w:rPr>
          <w:color w:val="00000A"/>
          <w:kern w:val="2"/>
          <w:sz w:val="16"/>
          <w:szCs w:val="16"/>
          <w:lang w:eastAsia="en-US"/>
        </w:rPr>
      </w:pPr>
      <w:r>
        <w:rPr>
          <w:color w:val="00000A"/>
          <w:kern w:val="2"/>
          <w:sz w:val="16"/>
          <w:szCs w:val="16"/>
          <w:lang w:eastAsia="en-US"/>
        </w:rPr>
        <w:t>Latvijas Nacionālā vēstures muzeja iepirkums</w:t>
      </w:r>
    </w:p>
    <w:p w:rsidR="008C635D" w:rsidRDefault="008C635D" w:rsidP="008C635D">
      <w:pPr>
        <w:tabs>
          <w:tab w:val="left" w:pos="720"/>
        </w:tabs>
        <w:suppressAutoHyphens/>
        <w:jc w:val="right"/>
        <w:rPr>
          <w:color w:val="00000A"/>
          <w:kern w:val="2"/>
          <w:sz w:val="16"/>
          <w:szCs w:val="16"/>
          <w:lang w:eastAsia="en-US"/>
        </w:rPr>
      </w:pPr>
      <w:r>
        <w:rPr>
          <w:color w:val="00000A"/>
          <w:kern w:val="2"/>
          <w:sz w:val="16"/>
          <w:szCs w:val="16"/>
          <w:lang w:eastAsia="en-US"/>
        </w:rPr>
        <w:t xml:space="preserve"> „Apdrošināšana i</w:t>
      </w:r>
      <w:r>
        <w:rPr>
          <w:sz w:val="16"/>
          <w:szCs w:val="16"/>
        </w:rPr>
        <w:t>zstādes pārvešanas un eksponēšanas laikā</w:t>
      </w:r>
      <w:r>
        <w:rPr>
          <w:color w:val="00000A"/>
          <w:kern w:val="2"/>
          <w:sz w:val="16"/>
          <w:szCs w:val="16"/>
          <w:lang w:eastAsia="en-US"/>
        </w:rPr>
        <w:t>”</w:t>
      </w:r>
    </w:p>
    <w:p w:rsidR="008C635D" w:rsidRDefault="008C635D" w:rsidP="008C635D">
      <w:pPr>
        <w:tabs>
          <w:tab w:val="left" w:pos="496"/>
        </w:tabs>
        <w:jc w:val="right"/>
        <w:rPr>
          <w:b/>
          <w:sz w:val="24"/>
          <w:szCs w:val="24"/>
        </w:rPr>
      </w:pPr>
      <w:r>
        <w:rPr>
          <w:color w:val="00000A"/>
          <w:kern w:val="2"/>
          <w:sz w:val="16"/>
          <w:szCs w:val="16"/>
          <w:lang w:eastAsia="en-US"/>
        </w:rPr>
        <w:t xml:space="preserve">Iepirkuma </w:t>
      </w:r>
      <w:proofErr w:type="spellStart"/>
      <w:r>
        <w:rPr>
          <w:color w:val="00000A"/>
          <w:kern w:val="2"/>
          <w:sz w:val="16"/>
          <w:szCs w:val="16"/>
          <w:lang w:eastAsia="en-US"/>
        </w:rPr>
        <w:t>id.nr.LNVM</w:t>
      </w:r>
      <w:proofErr w:type="spellEnd"/>
      <w:r>
        <w:rPr>
          <w:color w:val="00000A"/>
          <w:kern w:val="2"/>
          <w:sz w:val="16"/>
          <w:szCs w:val="16"/>
          <w:lang w:eastAsia="en-US"/>
        </w:rPr>
        <w:t>/2015/3</w:t>
      </w:r>
    </w:p>
    <w:p w:rsidR="008C635D" w:rsidRDefault="008C635D" w:rsidP="008C635D">
      <w:pPr>
        <w:jc w:val="center"/>
        <w:rPr>
          <w:b/>
          <w:sz w:val="24"/>
          <w:szCs w:val="24"/>
        </w:rPr>
      </w:pPr>
    </w:p>
    <w:p w:rsidR="008C635D" w:rsidRDefault="008C635D" w:rsidP="008C635D">
      <w:pPr>
        <w:jc w:val="center"/>
        <w:rPr>
          <w:b/>
          <w:sz w:val="24"/>
          <w:szCs w:val="24"/>
        </w:rPr>
      </w:pPr>
    </w:p>
    <w:p w:rsidR="008C635D" w:rsidRDefault="008C635D" w:rsidP="008C6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FINANŠU PIEDĀVĀJUMS</w:t>
      </w:r>
    </w:p>
    <w:p w:rsidR="008C635D" w:rsidRDefault="008C635D" w:rsidP="008C635D">
      <w:pPr>
        <w:rPr>
          <w:b/>
          <w:sz w:val="24"/>
          <w:szCs w:val="24"/>
        </w:rPr>
      </w:pPr>
    </w:p>
    <w:p w:rsidR="008C635D" w:rsidRDefault="008C635D" w:rsidP="008C635D">
      <w:pPr>
        <w:tabs>
          <w:tab w:val="left" w:pos="720"/>
        </w:tabs>
        <w:suppressAutoHyphens/>
        <w:jc w:val="both"/>
        <w:rPr>
          <w:color w:val="00000A"/>
          <w:kern w:val="2"/>
          <w:sz w:val="24"/>
          <w:szCs w:val="24"/>
        </w:rPr>
      </w:pPr>
      <w:r>
        <w:rPr>
          <w:color w:val="00000A"/>
          <w:kern w:val="2"/>
          <w:sz w:val="24"/>
          <w:szCs w:val="24"/>
        </w:rPr>
        <w:t>____________, 2015. gada ____. __________________</w:t>
      </w:r>
    </w:p>
    <w:p w:rsidR="008C635D" w:rsidRDefault="008C635D" w:rsidP="008C635D">
      <w:pPr>
        <w:tabs>
          <w:tab w:val="left" w:pos="720"/>
        </w:tabs>
        <w:suppressAutoHyphens/>
        <w:jc w:val="both"/>
        <w:rPr>
          <w:color w:val="00000A"/>
          <w:kern w:val="2"/>
          <w:sz w:val="16"/>
          <w:szCs w:val="16"/>
        </w:rPr>
      </w:pPr>
      <w:r>
        <w:rPr>
          <w:color w:val="00000A"/>
          <w:kern w:val="2"/>
          <w:sz w:val="16"/>
          <w:szCs w:val="16"/>
        </w:rPr>
        <w:t>Sastādīšanas vieta</w:t>
      </w:r>
    </w:p>
    <w:p w:rsid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  <w:r w:rsidRPr="008C635D">
        <w:rPr>
          <w:b/>
          <w:sz w:val="24"/>
          <w:szCs w:val="24"/>
        </w:rPr>
        <w:t>Finanšu piedāvājums:</w:t>
      </w:r>
    </w:p>
    <w:p w:rsidR="008C635D" w:rsidRPr="008C635D" w:rsidRDefault="008C635D" w:rsidP="008C635D">
      <w:pPr>
        <w:rPr>
          <w:sz w:val="24"/>
          <w:szCs w:val="24"/>
        </w:rPr>
      </w:pPr>
    </w:p>
    <w:p w:rsidR="008C635D" w:rsidRPr="008C635D" w:rsidRDefault="008C635D" w:rsidP="008C635D">
      <w:pPr>
        <w:pStyle w:val="Sarakstarindkopa"/>
        <w:numPr>
          <w:ilvl w:val="0"/>
          <w:numId w:val="2"/>
        </w:numPr>
        <w:rPr>
          <w:b/>
          <w:sz w:val="24"/>
          <w:szCs w:val="24"/>
        </w:rPr>
      </w:pPr>
      <w:r w:rsidRPr="00790290">
        <w:rPr>
          <w:b/>
          <w:sz w:val="24"/>
          <w:szCs w:val="24"/>
        </w:rPr>
        <w:t>Iepirkuma priekšmeta I daļa</w:t>
      </w:r>
      <w:r w:rsidRPr="008C635D">
        <w:rPr>
          <w:sz w:val="24"/>
          <w:szCs w:val="24"/>
        </w:rPr>
        <w:t xml:space="preserve"> – Izstādes vitrīnu un aprīkojuma apdrošināšana pārvešanas laikā maršrutā Rīga – Minska - Rīga</w:t>
      </w:r>
    </w:p>
    <w:p w:rsidR="008C635D" w:rsidRPr="008C635D" w:rsidRDefault="008C635D" w:rsidP="008C635D">
      <w:pPr>
        <w:rPr>
          <w:b/>
          <w:sz w:val="24"/>
          <w:szCs w:val="24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449"/>
        <w:gridCol w:w="3261"/>
      </w:tblGrid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C635D">
              <w:rPr>
                <w:sz w:val="24"/>
                <w:szCs w:val="24"/>
                <w:lang w:eastAsia="en-US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 w:rsidP="006D5B4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b/>
                <w:bCs/>
                <w:sz w:val="24"/>
                <w:szCs w:val="24"/>
                <w:lang w:eastAsia="en-US"/>
              </w:rPr>
              <w:t>Cena</w:t>
            </w:r>
            <w:r w:rsidR="00790290">
              <w:rPr>
                <w:b/>
                <w:bCs/>
                <w:sz w:val="24"/>
                <w:szCs w:val="24"/>
                <w:lang w:eastAsia="en-US"/>
              </w:rPr>
              <w:t xml:space="preserve"> (prēmija)</w:t>
            </w: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 EUR </w:t>
            </w:r>
            <w:r w:rsidR="00790290">
              <w:rPr>
                <w:b/>
                <w:bCs/>
                <w:sz w:val="24"/>
                <w:szCs w:val="24"/>
                <w:lang w:eastAsia="en-US"/>
              </w:rPr>
              <w:t>ar vienu dienu</w:t>
            </w:r>
          </w:p>
        </w:tc>
      </w:tr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790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Apdrošināšana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35D">
              <w:rPr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FB7D32" w:rsidRDefault="00FB7D32" w:rsidP="008C635D">
      <w:pPr>
        <w:ind w:right="-874"/>
        <w:rPr>
          <w:sz w:val="24"/>
          <w:szCs w:val="24"/>
        </w:rPr>
      </w:pPr>
      <w:r w:rsidRPr="00FB7D32">
        <w:rPr>
          <w:sz w:val="24"/>
          <w:szCs w:val="24"/>
        </w:rPr>
        <w:t>Piedāvātājā cenā pretendents iekļauj visas prasības, kas norādītas un saistītas ar tehniskajā specifikācijā aprakstītā pakalpojuma sniegšanu.</w:t>
      </w:r>
    </w:p>
    <w:p w:rsidR="00FB7D32" w:rsidRDefault="00FB7D32" w:rsidP="008C635D">
      <w:pPr>
        <w:ind w:right="-874"/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pStyle w:val="Sarakstarindkopa"/>
        <w:numPr>
          <w:ilvl w:val="0"/>
          <w:numId w:val="2"/>
        </w:numPr>
        <w:rPr>
          <w:b/>
          <w:sz w:val="24"/>
          <w:szCs w:val="24"/>
        </w:rPr>
      </w:pPr>
      <w:r w:rsidRPr="00790290">
        <w:rPr>
          <w:b/>
          <w:sz w:val="24"/>
          <w:szCs w:val="24"/>
        </w:rPr>
        <w:t>Iepirkuma priekšmeta II daļa</w:t>
      </w:r>
      <w:r w:rsidRPr="008C635D">
        <w:rPr>
          <w:sz w:val="24"/>
          <w:szCs w:val="24"/>
        </w:rPr>
        <w:t xml:space="preserve"> - Muzeja krājuma priekšmetu apdrošināšana pārvešanas laikā maršrutā Rīga – Minska – Rīga</w:t>
      </w:r>
    </w:p>
    <w:p w:rsidR="008C635D" w:rsidRPr="008C635D" w:rsidRDefault="008C635D" w:rsidP="008C635D">
      <w:pPr>
        <w:rPr>
          <w:b/>
          <w:sz w:val="24"/>
          <w:szCs w:val="24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449"/>
        <w:gridCol w:w="3261"/>
      </w:tblGrid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C635D">
              <w:rPr>
                <w:sz w:val="24"/>
                <w:szCs w:val="24"/>
                <w:lang w:eastAsia="en-US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 w:rsidP="006D5B4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Cena </w:t>
            </w:r>
            <w:r w:rsidR="00790290">
              <w:rPr>
                <w:b/>
                <w:bCs/>
                <w:sz w:val="24"/>
                <w:szCs w:val="24"/>
                <w:lang w:eastAsia="en-US"/>
              </w:rPr>
              <w:t xml:space="preserve">(prēmija) </w:t>
            </w: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EUR </w:t>
            </w:r>
            <w:r w:rsidR="00790290">
              <w:rPr>
                <w:b/>
                <w:bCs/>
                <w:sz w:val="24"/>
                <w:szCs w:val="24"/>
                <w:lang w:eastAsia="en-US"/>
              </w:rPr>
              <w:t>par vienu dienu</w:t>
            </w:r>
          </w:p>
        </w:tc>
      </w:tr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790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Apdrošināšana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635D" w:rsidRPr="008C635D" w:rsidTr="007902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35D">
              <w:rPr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D" w:rsidRPr="008C635D" w:rsidRDefault="008C635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5B4D" w:rsidRDefault="006D5B4D" w:rsidP="008C635D">
      <w:pPr>
        <w:rPr>
          <w:sz w:val="24"/>
          <w:szCs w:val="24"/>
        </w:rPr>
      </w:pPr>
    </w:p>
    <w:p w:rsidR="008C635D" w:rsidRDefault="006D5B4D" w:rsidP="008C635D">
      <w:pPr>
        <w:rPr>
          <w:sz w:val="24"/>
          <w:szCs w:val="24"/>
        </w:rPr>
      </w:pPr>
      <w:r w:rsidRPr="00FB7D32">
        <w:rPr>
          <w:sz w:val="24"/>
          <w:szCs w:val="24"/>
        </w:rPr>
        <w:t>Piedāvātājā cenā pretendents iekļauj visas prasības, kas norādītas un saistītas ar tehniskajā specifikācijā aprakstītā pakalpojuma sniegšanu</w:t>
      </w:r>
      <w:r>
        <w:rPr>
          <w:sz w:val="24"/>
          <w:szCs w:val="24"/>
        </w:rPr>
        <w:t>.</w:t>
      </w:r>
    </w:p>
    <w:p w:rsidR="006D5B4D" w:rsidRPr="008C635D" w:rsidRDefault="006D5B4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pStyle w:val="Sarakstarindkopa"/>
        <w:numPr>
          <w:ilvl w:val="0"/>
          <w:numId w:val="2"/>
        </w:numPr>
        <w:rPr>
          <w:b/>
          <w:sz w:val="24"/>
          <w:szCs w:val="24"/>
        </w:rPr>
      </w:pPr>
      <w:r w:rsidRPr="00790290">
        <w:rPr>
          <w:b/>
          <w:sz w:val="24"/>
          <w:szCs w:val="24"/>
        </w:rPr>
        <w:t>Iepirkuma priekšmeta III daļa</w:t>
      </w:r>
      <w:r w:rsidRPr="008C635D">
        <w:rPr>
          <w:sz w:val="24"/>
          <w:szCs w:val="24"/>
        </w:rPr>
        <w:t xml:space="preserve"> - Izstādes vitrīnu un aprīkojuma apdrošināšana pārvešanas laikā maršrutā Rīga – Kijeva – Rīga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449"/>
        <w:gridCol w:w="3261"/>
      </w:tblGrid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C635D">
              <w:rPr>
                <w:sz w:val="24"/>
                <w:szCs w:val="24"/>
                <w:lang w:eastAsia="en-US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6D5B4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b/>
                <w:bCs/>
                <w:sz w:val="24"/>
                <w:szCs w:val="24"/>
                <w:lang w:eastAsia="en-US"/>
              </w:rPr>
              <w:t>Cena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(prēmija)</w:t>
            </w: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 EUR </w:t>
            </w:r>
            <w:r>
              <w:rPr>
                <w:b/>
                <w:bCs/>
                <w:sz w:val="24"/>
                <w:szCs w:val="24"/>
                <w:lang w:eastAsia="en-US"/>
              </w:rPr>
              <w:t>par vienu dienu</w:t>
            </w: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Apdrošināšana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35D">
              <w:rPr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5B4D" w:rsidRDefault="006D5B4D" w:rsidP="008C635D">
      <w:pPr>
        <w:rPr>
          <w:sz w:val="24"/>
          <w:szCs w:val="24"/>
        </w:rPr>
      </w:pPr>
    </w:p>
    <w:p w:rsidR="008C635D" w:rsidRDefault="006D5B4D" w:rsidP="008C635D">
      <w:pPr>
        <w:rPr>
          <w:sz w:val="24"/>
          <w:szCs w:val="24"/>
        </w:rPr>
      </w:pPr>
      <w:r w:rsidRPr="00FB7D32">
        <w:rPr>
          <w:sz w:val="24"/>
          <w:szCs w:val="24"/>
        </w:rPr>
        <w:t>Piedāvātājā cenā pretendents iekļauj visas prasības, kas norādītas un saistītas ar tehniskajā specifikācijā aprakstītā pakalpojuma sniegšanu</w:t>
      </w:r>
      <w:r>
        <w:rPr>
          <w:sz w:val="24"/>
          <w:szCs w:val="24"/>
        </w:rPr>
        <w:t>.</w:t>
      </w:r>
    </w:p>
    <w:p w:rsidR="006D5B4D" w:rsidRPr="008C635D" w:rsidRDefault="006D5B4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pStyle w:val="Sarakstarindkopa"/>
        <w:numPr>
          <w:ilvl w:val="0"/>
          <w:numId w:val="2"/>
        </w:numPr>
        <w:rPr>
          <w:b/>
          <w:sz w:val="24"/>
          <w:szCs w:val="24"/>
        </w:rPr>
      </w:pPr>
      <w:r w:rsidRPr="00790290">
        <w:rPr>
          <w:b/>
          <w:sz w:val="24"/>
          <w:szCs w:val="24"/>
        </w:rPr>
        <w:t>Iepirkuma priekšmeta IV daļa</w:t>
      </w:r>
      <w:r w:rsidRPr="008C635D">
        <w:rPr>
          <w:sz w:val="24"/>
          <w:szCs w:val="24"/>
        </w:rPr>
        <w:t xml:space="preserve"> - Muzeja krājuma priekšmetu apdrošināšana pārvešanas laikā maršrutā Rīga – Kijeva – Rīga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449"/>
        <w:gridCol w:w="3261"/>
      </w:tblGrid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C635D">
              <w:rPr>
                <w:sz w:val="24"/>
                <w:szCs w:val="24"/>
                <w:lang w:eastAsia="en-US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6D5B4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b/>
                <w:bCs/>
                <w:sz w:val="24"/>
                <w:szCs w:val="24"/>
                <w:lang w:eastAsia="en-US"/>
              </w:rPr>
              <w:t>Cena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(prēmija)</w:t>
            </w: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 EUR </w:t>
            </w:r>
            <w:r>
              <w:rPr>
                <w:b/>
                <w:bCs/>
                <w:sz w:val="24"/>
                <w:szCs w:val="24"/>
                <w:lang w:eastAsia="en-US"/>
              </w:rPr>
              <w:t>par vienu dienu</w:t>
            </w: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Apdrošināšana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35D">
              <w:rPr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5B4D" w:rsidRDefault="006D5B4D" w:rsidP="006D5B4D">
      <w:pPr>
        <w:rPr>
          <w:sz w:val="24"/>
          <w:szCs w:val="24"/>
        </w:rPr>
      </w:pPr>
    </w:p>
    <w:p w:rsidR="008C635D" w:rsidRDefault="006D5B4D" w:rsidP="006D5B4D">
      <w:pPr>
        <w:rPr>
          <w:sz w:val="24"/>
          <w:szCs w:val="24"/>
        </w:rPr>
      </w:pPr>
      <w:r w:rsidRPr="006D5B4D">
        <w:rPr>
          <w:sz w:val="24"/>
          <w:szCs w:val="24"/>
        </w:rPr>
        <w:t>Piedāvātājā cenā pretendents iekļauj visas prasības, kas norādītas un saistītas ar tehniskajā specifikācijā aprakstītā pakalpojuma sniegšanu.</w:t>
      </w:r>
    </w:p>
    <w:p w:rsidR="006D5B4D" w:rsidRPr="006D5B4D" w:rsidRDefault="006D5B4D" w:rsidP="006D5B4D">
      <w:pPr>
        <w:rPr>
          <w:b/>
          <w:sz w:val="24"/>
          <w:szCs w:val="24"/>
        </w:rPr>
      </w:pPr>
    </w:p>
    <w:p w:rsidR="008C635D" w:rsidRPr="008C635D" w:rsidRDefault="008C635D" w:rsidP="008C635D">
      <w:pPr>
        <w:pStyle w:val="Sarakstarindkopa"/>
        <w:numPr>
          <w:ilvl w:val="0"/>
          <w:numId w:val="2"/>
        </w:numPr>
        <w:rPr>
          <w:b/>
          <w:sz w:val="24"/>
          <w:szCs w:val="24"/>
        </w:rPr>
      </w:pPr>
      <w:r w:rsidRPr="008C635D">
        <w:rPr>
          <w:b/>
          <w:sz w:val="24"/>
          <w:szCs w:val="24"/>
        </w:rPr>
        <w:t xml:space="preserve">Iepirkuma priekšmeta V daļa - </w:t>
      </w:r>
      <w:r w:rsidRPr="008C635D">
        <w:rPr>
          <w:sz w:val="24"/>
          <w:szCs w:val="24"/>
        </w:rPr>
        <w:t>Apdrošināšana izstādes eksponēšanas laikā Kijevā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449"/>
        <w:gridCol w:w="3261"/>
      </w:tblGrid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C635D">
              <w:rPr>
                <w:sz w:val="24"/>
                <w:szCs w:val="24"/>
                <w:lang w:eastAsia="en-US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6D5B4D">
            <w:pPr>
              <w:rPr>
                <w:sz w:val="24"/>
                <w:szCs w:val="24"/>
                <w:lang w:eastAsia="en-US"/>
              </w:rPr>
            </w:pPr>
            <w:r w:rsidRPr="008C635D">
              <w:rPr>
                <w:b/>
                <w:bCs/>
                <w:sz w:val="24"/>
                <w:szCs w:val="24"/>
                <w:lang w:eastAsia="en-US"/>
              </w:rPr>
              <w:t>Cena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(prēmija)</w:t>
            </w:r>
            <w:r w:rsidRPr="008C635D">
              <w:rPr>
                <w:b/>
                <w:bCs/>
                <w:sz w:val="24"/>
                <w:szCs w:val="24"/>
                <w:lang w:eastAsia="en-US"/>
              </w:rPr>
              <w:t xml:space="preserve"> EUR </w:t>
            </w:r>
            <w:r>
              <w:rPr>
                <w:b/>
                <w:bCs/>
                <w:sz w:val="24"/>
                <w:szCs w:val="24"/>
                <w:lang w:eastAsia="en-US"/>
              </w:rPr>
              <w:t>par vienu dienu</w:t>
            </w: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center"/>
              <w:rPr>
                <w:sz w:val="24"/>
                <w:szCs w:val="24"/>
                <w:lang w:eastAsia="en-US"/>
              </w:rPr>
            </w:pPr>
            <w:r w:rsidRPr="008C63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Apdrošināšana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0290" w:rsidRPr="008C635D" w:rsidTr="0056203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35D">
              <w:rPr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90" w:rsidRPr="008C635D" w:rsidRDefault="00790290" w:rsidP="0056203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C635D" w:rsidRPr="008C635D" w:rsidRDefault="008C635D" w:rsidP="008C635D">
      <w:pPr>
        <w:pStyle w:val="Sarakstarindkopa"/>
        <w:rPr>
          <w:b/>
          <w:sz w:val="24"/>
          <w:szCs w:val="24"/>
        </w:rPr>
      </w:pPr>
    </w:p>
    <w:p w:rsidR="008C635D" w:rsidRDefault="006D5B4D" w:rsidP="008C635D">
      <w:pPr>
        <w:rPr>
          <w:sz w:val="24"/>
          <w:szCs w:val="24"/>
        </w:rPr>
      </w:pPr>
      <w:r w:rsidRPr="00FB7D32">
        <w:rPr>
          <w:sz w:val="24"/>
          <w:szCs w:val="24"/>
        </w:rPr>
        <w:t>Piedāvātājā cenā pretendents iekļauj visas prasības, kas norādītas un saistītas ar tehniskajā specifikācijā aprakstītā pakalpojuma sniegšanu</w:t>
      </w:r>
      <w:r>
        <w:rPr>
          <w:sz w:val="24"/>
          <w:szCs w:val="24"/>
        </w:rPr>
        <w:t>.</w:t>
      </w:r>
    </w:p>
    <w:p w:rsidR="006D5B4D" w:rsidRPr="008C635D" w:rsidRDefault="006D5B4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tabs>
          <w:tab w:val="left" w:pos="720"/>
        </w:tabs>
        <w:suppressAutoHyphens/>
        <w:ind w:right="-874"/>
        <w:rPr>
          <w:color w:val="00000A"/>
          <w:kern w:val="2"/>
          <w:sz w:val="24"/>
          <w:szCs w:val="24"/>
        </w:rPr>
      </w:pPr>
      <w:r w:rsidRPr="008C635D">
        <w:rPr>
          <w:color w:val="00000A"/>
          <w:kern w:val="2"/>
          <w:sz w:val="24"/>
          <w:szCs w:val="24"/>
        </w:rPr>
        <w:t xml:space="preserve">Pretendents (paraksta pretendenta </w:t>
      </w:r>
      <w:proofErr w:type="spellStart"/>
      <w:r w:rsidRPr="008C635D">
        <w:rPr>
          <w:color w:val="00000A"/>
          <w:kern w:val="2"/>
          <w:sz w:val="24"/>
          <w:szCs w:val="24"/>
        </w:rPr>
        <w:t>paraksttiesīgā</w:t>
      </w:r>
      <w:proofErr w:type="spellEnd"/>
      <w:r w:rsidRPr="008C635D">
        <w:rPr>
          <w:color w:val="00000A"/>
          <w:kern w:val="2"/>
          <w:sz w:val="24"/>
          <w:szCs w:val="24"/>
        </w:rPr>
        <w:t xml:space="preserve"> persona vai pilnvarota persona):</w:t>
      </w:r>
    </w:p>
    <w:p w:rsidR="008C635D" w:rsidRPr="008C635D" w:rsidRDefault="008C635D" w:rsidP="008C635D">
      <w:pPr>
        <w:tabs>
          <w:tab w:val="left" w:pos="720"/>
        </w:tabs>
        <w:suppressAutoHyphens/>
        <w:ind w:right="-874"/>
        <w:rPr>
          <w:color w:val="00000A"/>
          <w:kern w:val="2"/>
          <w:sz w:val="24"/>
          <w:szCs w:val="24"/>
        </w:rPr>
      </w:pPr>
    </w:p>
    <w:p w:rsidR="008C635D" w:rsidRPr="008C635D" w:rsidRDefault="008C635D" w:rsidP="008C635D">
      <w:pPr>
        <w:tabs>
          <w:tab w:val="left" w:pos="720"/>
        </w:tabs>
        <w:suppressAutoHyphens/>
        <w:ind w:right="-874"/>
        <w:rPr>
          <w:color w:val="00000A"/>
          <w:kern w:val="2"/>
          <w:sz w:val="24"/>
          <w:szCs w:val="24"/>
        </w:rPr>
      </w:pPr>
    </w:p>
    <w:p w:rsidR="008C635D" w:rsidRPr="008C635D" w:rsidRDefault="008C635D" w:rsidP="008C635D">
      <w:pPr>
        <w:tabs>
          <w:tab w:val="left" w:pos="720"/>
        </w:tabs>
        <w:suppressAutoHyphens/>
        <w:jc w:val="both"/>
        <w:rPr>
          <w:color w:val="00000A"/>
          <w:kern w:val="2"/>
          <w:sz w:val="24"/>
          <w:szCs w:val="24"/>
        </w:rPr>
      </w:pPr>
      <w:r w:rsidRPr="008C635D">
        <w:rPr>
          <w:color w:val="00000A"/>
          <w:kern w:val="2"/>
          <w:sz w:val="24"/>
          <w:szCs w:val="24"/>
        </w:rPr>
        <w:t>________________</w:t>
      </w:r>
      <w:r w:rsidRPr="008C635D">
        <w:rPr>
          <w:color w:val="00000A"/>
          <w:kern w:val="2"/>
          <w:sz w:val="24"/>
          <w:szCs w:val="24"/>
        </w:rPr>
        <w:tab/>
      </w:r>
      <w:r w:rsidRPr="008C635D">
        <w:rPr>
          <w:color w:val="00000A"/>
          <w:kern w:val="2"/>
          <w:sz w:val="24"/>
          <w:szCs w:val="24"/>
        </w:rPr>
        <w:tab/>
        <w:t>________________</w:t>
      </w:r>
      <w:r w:rsidRPr="008C635D">
        <w:rPr>
          <w:color w:val="00000A"/>
          <w:kern w:val="2"/>
          <w:sz w:val="24"/>
          <w:szCs w:val="24"/>
        </w:rPr>
        <w:tab/>
      </w:r>
      <w:r w:rsidRPr="008C635D">
        <w:rPr>
          <w:color w:val="00000A"/>
          <w:kern w:val="2"/>
          <w:sz w:val="24"/>
          <w:szCs w:val="24"/>
        </w:rPr>
        <w:tab/>
        <w:t>_________________</w:t>
      </w:r>
    </w:p>
    <w:p w:rsidR="008C635D" w:rsidRPr="008C635D" w:rsidRDefault="008C635D" w:rsidP="008C635D">
      <w:pPr>
        <w:tabs>
          <w:tab w:val="left" w:pos="720"/>
        </w:tabs>
        <w:suppressAutoHyphens/>
        <w:rPr>
          <w:color w:val="00000A"/>
          <w:kern w:val="2"/>
          <w:sz w:val="24"/>
          <w:szCs w:val="24"/>
          <w:vertAlign w:val="superscript"/>
        </w:rPr>
      </w:pPr>
      <w:r w:rsidRPr="008C635D">
        <w:rPr>
          <w:color w:val="00000A"/>
          <w:kern w:val="2"/>
          <w:sz w:val="24"/>
          <w:szCs w:val="24"/>
          <w:vertAlign w:val="superscript"/>
        </w:rPr>
        <w:t>Paraksts</w:t>
      </w:r>
      <w:r w:rsidRPr="008C635D">
        <w:rPr>
          <w:color w:val="00000A"/>
          <w:kern w:val="2"/>
          <w:sz w:val="24"/>
          <w:szCs w:val="24"/>
          <w:vertAlign w:val="superscript"/>
        </w:rPr>
        <w:tab/>
      </w:r>
      <w:r w:rsidRPr="008C635D">
        <w:rPr>
          <w:color w:val="00000A"/>
          <w:kern w:val="2"/>
          <w:sz w:val="24"/>
          <w:szCs w:val="24"/>
          <w:vertAlign w:val="superscript"/>
        </w:rPr>
        <w:tab/>
      </w:r>
      <w:r w:rsidRPr="008C635D">
        <w:rPr>
          <w:color w:val="00000A"/>
          <w:kern w:val="2"/>
          <w:sz w:val="24"/>
          <w:szCs w:val="24"/>
          <w:vertAlign w:val="superscript"/>
        </w:rPr>
        <w:tab/>
      </w:r>
      <w:r w:rsidRPr="008C635D">
        <w:rPr>
          <w:color w:val="00000A"/>
          <w:kern w:val="2"/>
          <w:sz w:val="24"/>
          <w:szCs w:val="24"/>
          <w:vertAlign w:val="superscript"/>
        </w:rPr>
        <w:tab/>
        <w:t>Vārds, uzvārds</w:t>
      </w:r>
      <w:r w:rsidRPr="008C635D">
        <w:rPr>
          <w:color w:val="00000A"/>
          <w:kern w:val="2"/>
          <w:sz w:val="24"/>
          <w:szCs w:val="24"/>
          <w:vertAlign w:val="superscript"/>
        </w:rPr>
        <w:tab/>
      </w:r>
      <w:r w:rsidRPr="008C635D">
        <w:rPr>
          <w:color w:val="00000A"/>
          <w:kern w:val="2"/>
          <w:sz w:val="24"/>
          <w:szCs w:val="24"/>
          <w:vertAlign w:val="superscript"/>
        </w:rPr>
        <w:tab/>
      </w:r>
      <w:r w:rsidRPr="008C635D">
        <w:rPr>
          <w:color w:val="00000A"/>
          <w:kern w:val="2"/>
          <w:sz w:val="24"/>
          <w:szCs w:val="24"/>
          <w:vertAlign w:val="superscript"/>
        </w:rPr>
        <w:tab/>
        <w:t>Amats</w:t>
      </w:r>
    </w:p>
    <w:p w:rsidR="008C635D" w:rsidRPr="008C635D" w:rsidRDefault="008C635D" w:rsidP="008C635D">
      <w:pPr>
        <w:tabs>
          <w:tab w:val="left" w:pos="496"/>
        </w:tabs>
        <w:jc w:val="both"/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rPr>
          <w:b/>
          <w:sz w:val="24"/>
          <w:szCs w:val="24"/>
        </w:rPr>
      </w:pPr>
    </w:p>
    <w:p w:rsidR="008C635D" w:rsidRPr="008C635D" w:rsidRDefault="008C635D" w:rsidP="008C635D">
      <w:pPr>
        <w:rPr>
          <w:sz w:val="24"/>
          <w:szCs w:val="24"/>
        </w:rPr>
      </w:pPr>
    </w:p>
    <w:p w:rsidR="008C635D" w:rsidRPr="008C635D" w:rsidRDefault="008C635D" w:rsidP="008C635D">
      <w:pPr>
        <w:rPr>
          <w:sz w:val="24"/>
          <w:szCs w:val="24"/>
        </w:rPr>
      </w:pPr>
    </w:p>
    <w:p w:rsidR="00D02F5B" w:rsidRPr="008C635D" w:rsidRDefault="00D02F5B">
      <w:pPr>
        <w:rPr>
          <w:sz w:val="24"/>
          <w:szCs w:val="24"/>
        </w:rPr>
      </w:pPr>
      <w:bookmarkStart w:id="0" w:name="_GoBack"/>
      <w:bookmarkEnd w:id="0"/>
    </w:p>
    <w:sectPr w:rsidR="00D02F5B" w:rsidRPr="008C635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8C" w:rsidRDefault="0068118C" w:rsidP="006D5B4D">
      <w:r>
        <w:separator/>
      </w:r>
    </w:p>
  </w:endnote>
  <w:endnote w:type="continuationSeparator" w:id="0">
    <w:p w:rsidR="0068118C" w:rsidRDefault="0068118C" w:rsidP="006D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071712"/>
      <w:docPartObj>
        <w:docPartGallery w:val="Page Numbers (Bottom of Page)"/>
        <w:docPartUnique/>
      </w:docPartObj>
    </w:sdtPr>
    <w:sdtContent>
      <w:p w:rsidR="006D5B4D" w:rsidRDefault="006D5B4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5B4D" w:rsidRDefault="006D5B4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8C" w:rsidRDefault="0068118C" w:rsidP="006D5B4D">
      <w:r>
        <w:separator/>
      </w:r>
    </w:p>
  </w:footnote>
  <w:footnote w:type="continuationSeparator" w:id="0">
    <w:p w:rsidR="0068118C" w:rsidRDefault="0068118C" w:rsidP="006D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169E"/>
    <w:multiLevelType w:val="hybridMultilevel"/>
    <w:tmpl w:val="747294B8"/>
    <w:lvl w:ilvl="0" w:tplc="ECD2DE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D"/>
    <w:rsid w:val="0068118C"/>
    <w:rsid w:val="006D5B4D"/>
    <w:rsid w:val="00790290"/>
    <w:rsid w:val="008C635D"/>
    <w:rsid w:val="00D02F5B"/>
    <w:rsid w:val="00DD4EB3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3DF5-1582-4258-80FB-3155D64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635D"/>
    <w:pPr>
      <w:ind w:left="720"/>
      <w:contextualSpacing/>
    </w:pPr>
  </w:style>
  <w:style w:type="table" w:styleId="Reatabula">
    <w:name w:val="Table Grid"/>
    <w:basedOn w:val="Parastatabula"/>
    <w:uiPriority w:val="59"/>
    <w:rsid w:val="008C6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D5B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D5B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D5B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D5B4D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3</cp:revision>
  <dcterms:created xsi:type="dcterms:W3CDTF">2015-02-27T11:46:00Z</dcterms:created>
  <dcterms:modified xsi:type="dcterms:W3CDTF">2015-02-27T13:01:00Z</dcterms:modified>
</cp:coreProperties>
</file>