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0A8" w:rsidRDefault="00A410A8" w:rsidP="00A410A8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Pielikums nr.3</w:t>
      </w:r>
    </w:p>
    <w:p w:rsidR="00A410A8" w:rsidRDefault="00A410A8" w:rsidP="00A410A8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Latvijas Nacionālā vēstures muzeja iepirkums</w:t>
      </w:r>
    </w:p>
    <w:p w:rsidR="00A410A8" w:rsidRDefault="00A410A8" w:rsidP="00A410A8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Mazformāta</w:t>
      </w:r>
      <w:proofErr w:type="spellEnd"/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 xml:space="preserve"> druka muzeja vajadzībām”</w:t>
      </w:r>
    </w:p>
    <w:p w:rsidR="00A410A8" w:rsidRDefault="00A410A8" w:rsidP="00A410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 xml:space="preserve">Iepirkuma </w:t>
      </w:r>
      <w:proofErr w:type="spellStart"/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id.nr.LNVM</w:t>
      </w:r>
      <w:proofErr w:type="spellEnd"/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/2015/9</w:t>
      </w:r>
      <w:bookmarkStart w:id="0" w:name="_GoBack"/>
      <w:bookmarkEnd w:id="0"/>
    </w:p>
    <w:p w:rsidR="00A410A8" w:rsidRDefault="00A410A8" w:rsidP="00A410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  <w:t>(tiek sagatavots uz uzņēmuma veidlapas, ja tāda ir)</w:t>
      </w:r>
    </w:p>
    <w:p w:rsidR="00A410A8" w:rsidRDefault="00A410A8" w:rsidP="00A41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410A8" w:rsidRDefault="00A410A8" w:rsidP="00A41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____________, 2015. gada ____. __________________</w:t>
      </w:r>
    </w:p>
    <w:p w:rsidR="00A410A8" w:rsidRDefault="00A410A8" w:rsidP="00A410A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>Sastādīšanas vieta</w:t>
      </w:r>
    </w:p>
    <w:p w:rsidR="00A410A8" w:rsidRDefault="00A410A8" w:rsidP="00A410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A410A8" w:rsidRDefault="00A410A8" w:rsidP="00A41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Tehniskais un finanšu piedāvājums</w:t>
      </w:r>
    </w:p>
    <w:p w:rsidR="00A410A8" w:rsidRDefault="00A410A8" w:rsidP="00A41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A410A8" w:rsidRPr="00E327C1" w:rsidRDefault="00A410A8" w:rsidP="00A410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  <w:r w:rsidRPr="00E327C1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Finanšu piedāvājums:</w:t>
      </w:r>
    </w:p>
    <w:p w:rsidR="00A410A8" w:rsidRPr="00E327C1" w:rsidRDefault="00A410A8" w:rsidP="00A410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A410A8" w:rsidRPr="00E327C1" w:rsidRDefault="00A410A8" w:rsidP="00A410A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27C1">
        <w:rPr>
          <w:rFonts w:ascii="Times New Roman" w:eastAsia="Calibri" w:hAnsi="Times New Roman" w:cs="Times New Roman"/>
          <w:b/>
          <w:sz w:val="24"/>
          <w:szCs w:val="24"/>
        </w:rPr>
        <w:t xml:space="preserve">I Iepirkuma priekšmeta daļa - </w:t>
      </w:r>
      <w:r w:rsidRPr="00E327C1">
        <w:rPr>
          <w:rFonts w:ascii="Times New Roman" w:hAnsi="Times New Roman" w:cs="Times New Roman"/>
          <w:b/>
          <w:sz w:val="24"/>
          <w:szCs w:val="24"/>
        </w:rPr>
        <w:t xml:space="preserve">Brošūra </w:t>
      </w:r>
      <w:r w:rsidRPr="00E327C1">
        <w:rPr>
          <w:rFonts w:ascii="Times New Roman" w:hAnsi="Times New Roman" w:cs="Times New Roman"/>
          <w:b/>
          <w:sz w:val="24"/>
          <w:szCs w:val="24"/>
          <w:u w:val="single"/>
        </w:rPr>
        <w:t>Latvijas Nacionālā vēstures muzeja ceļvedis bērniem</w:t>
      </w:r>
      <w:r w:rsidRPr="00E327C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:</w:t>
      </w:r>
    </w:p>
    <w:p w:rsidR="00A410A8" w:rsidRPr="00E327C1" w:rsidRDefault="00A410A8" w:rsidP="00A410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5"/>
        <w:gridCol w:w="2135"/>
        <w:gridCol w:w="1601"/>
        <w:gridCol w:w="1859"/>
        <w:gridCol w:w="1786"/>
      </w:tblGrid>
      <w:tr w:rsidR="00A410A8" w:rsidRPr="00E327C1" w:rsidTr="004A7423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27C1">
              <w:rPr>
                <w:rFonts w:ascii="Times New Roman" w:eastAsia="Times New Roman" w:hAnsi="Times New Roman" w:cs="Times New Roman"/>
                <w:b/>
                <w:bCs/>
              </w:rPr>
              <w:t xml:space="preserve">Nr. </w:t>
            </w:r>
          </w:p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27C1">
              <w:rPr>
                <w:rFonts w:ascii="Times New Roman" w:eastAsia="Times New Roman" w:hAnsi="Times New Roman" w:cs="Times New Roman"/>
                <w:b/>
                <w:bCs/>
              </w:rPr>
              <w:t>p.k.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27C1">
              <w:rPr>
                <w:rFonts w:ascii="Times New Roman" w:eastAsia="Times New Roman" w:hAnsi="Times New Roman" w:cs="Times New Roman"/>
                <w:b/>
                <w:bCs/>
              </w:rPr>
              <w:t>Preces/pakalpojuma nosaukums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27C1">
              <w:rPr>
                <w:rFonts w:ascii="Times New Roman" w:eastAsia="Times New Roman" w:hAnsi="Times New Roman" w:cs="Times New Roman"/>
                <w:b/>
                <w:bCs/>
              </w:rPr>
              <w:t>Skaits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27C1">
              <w:rPr>
                <w:rFonts w:ascii="Times New Roman" w:eastAsia="Times New Roman" w:hAnsi="Times New Roman" w:cs="Times New Roman"/>
                <w:b/>
                <w:bCs/>
              </w:rPr>
              <w:t>Cena EUR bez PVN par 1 gab.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EUR, bez PVN par kopējo skaitu</w:t>
            </w:r>
          </w:p>
        </w:tc>
      </w:tr>
      <w:tr w:rsidR="00A410A8" w:rsidRPr="00E327C1" w:rsidTr="004A7423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Brošūras izdošana latviešu valodā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2400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10A8" w:rsidRPr="00E327C1" w:rsidTr="004A7423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Brošūras izdošana krievu valodā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10A8" w:rsidRPr="00E327C1" w:rsidTr="004A7423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Brošūras izdošana angļu valodā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410A8" w:rsidRPr="00E327C1" w:rsidRDefault="00A410A8" w:rsidP="00A410A8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Visas izmaksas, kas saistītas ar Tehniskajā specifikācijā norādītā līguma priekšmeta realizāciju (tostarp, piegāde) iekļauj preces cenā vai norāda atsevišķi, ieviešot norādītajā tabulā attiecīgas apakšsadaļas</w:t>
      </w:r>
      <w:r w:rsidRPr="00E327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:rsidR="00A410A8" w:rsidRPr="00E327C1" w:rsidRDefault="00A410A8" w:rsidP="00A410A8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327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KOPĒJĀS IZMAKSAS par līguma izpildi līguma priekšmetam </w:t>
      </w:r>
      <w:r w:rsidRPr="00E327C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 </w:t>
      </w:r>
      <w:r w:rsidRPr="00E327C1">
        <w:rPr>
          <w:rFonts w:ascii="Times New Roman" w:hAnsi="Times New Roman" w:cs="Times New Roman"/>
          <w:b/>
          <w:sz w:val="24"/>
          <w:szCs w:val="24"/>
        </w:rPr>
        <w:t xml:space="preserve">Brošūra </w:t>
      </w:r>
      <w:r w:rsidRPr="00E327C1">
        <w:rPr>
          <w:rFonts w:ascii="Times New Roman" w:hAnsi="Times New Roman" w:cs="Times New Roman"/>
          <w:b/>
          <w:sz w:val="24"/>
          <w:szCs w:val="24"/>
          <w:u w:val="single"/>
        </w:rPr>
        <w:t>Latvijas Nacionālā vēstures muzeja ceļvedis bērniem</w:t>
      </w:r>
      <w:r w:rsidRPr="00E327C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A410A8" w:rsidRPr="00E327C1" w:rsidRDefault="00A410A8" w:rsidP="00A410A8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327C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A410A8" w:rsidRPr="00E327C1" w:rsidRDefault="00A410A8" w:rsidP="00A410A8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327C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A410A8" w:rsidRPr="00E327C1" w:rsidRDefault="00A410A8" w:rsidP="00A410A8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327C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A410A8" w:rsidRPr="00E327C1" w:rsidRDefault="00A410A8" w:rsidP="00A410A8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A410A8" w:rsidRPr="00E327C1" w:rsidRDefault="00A410A8" w:rsidP="00A410A8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  <w:r w:rsidRPr="00E327C1">
        <w:rPr>
          <w:rFonts w:ascii="Times New Roman" w:eastAsia="Calibri" w:hAnsi="Times New Roman" w:cs="Times New Roman"/>
          <w:b/>
          <w:sz w:val="24"/>
          <w:szCs w:val="24"/>
        </w:rPr>
        <w:t xml:space="preserve">II Iepirkuma priekšmeta daļa - </w:t>
      </w:r>
      <w:r w:rsidRPr="00E327C1">
        <w:rPr>
          <w:rFonts w:ascii="Times New Roman" w:hAnsi="Times New Roman" w:cs="Times New Roman"/>
          <w:b/>
          <w:sz w:val="24"/>
          <w:szCs w:val="24"/>
        </w:rPr>
        <w:t xml:space="preserve">Brošūra </w:t>
      </w:r>
      <w:r w:rsidRPr="00E327C1">
        <w:rPr>
          <w:rFonts w:ascii="Times New Roman" w:hAnsi="Times New Roman" w:cs="Times New Roman"/>
          <w:b/>
          <w:sz w:val="24"/>
          <w:szCs w:val="24"/>
          <w:u w:val="single"/>
        </w:rPr>
        <w:t>Konferences materiāli</w:t>
      </w:r>
      <w:r w:rsidRPr="00E327C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5"/>
        <w:gridCol w:w="2135"/>
        <w:gridCol w:w="1601"/>
        <w:gridCol w:w="1859"/>
        <w:gridCol w:w="1786"/>
      </w:tblGrid>
      <w:tr w:rsidR="00A410A8" w:rsidRPr="00E327C1" w:rsidTr="004A7423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27C1">
              <w:rPr>
                <w:rFonts w:ascii="Times New Roman" w:eastAsia="Times New Roman" w:hAnsi="Times New Roman" w:cs="Times New Roman"/>
                <w:b/>
                <w:bCs/>
              </w:rPr>
              <w:t xml:space="preserve">Nr. </w:t>
            </w:r>
          </w:p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27C1">
              <w:rPr>
                <w:rFonts w:ascii="Times New Roman" w:eastAsia="Times New Roman" w:hAnsi="Times New Roman" w:cs="Times New Roman"/>
                <w:b/>
                <w:bCs/>
              </w:rPr>
              <w:t>p.k.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27C1">
              <w:rPr>
                <w:rFonts w:ascii="Times New Roman" w:eastAsia="Times New Roman" w:hAnsi="Times New Roman" w:cs="Times New Roman"/>
                <w:b/>
                <w:bCs/>
              </w:rPr>
              <w:t>Preces/pakalpojuma nosaukums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27C1">
              <w:rPr>
                <w:rFonts w:ascii="Times New Roman" w:eastAsia="Times New Roman" w:hAnsi="Times New Roman" w:cs="Times New Roman"/>
                <w:b/>
                <w:bCs/>
              </w:rPr>
              <w:t>Skaits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27C1">
              <w:rPr>
                <w:rFonts w:ascii="Times New Roman" w:eastAsia="Times New Roman" w:hAnsi="Times New Roman" w:cs="Times New Roman"/>
                <w:b/>
                <w:bCs/>
              </w:rPr>
              <w:t>Cena EUR bez PVN par 1 gab.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EUR, bez PVN par kopējo skaitu</w:t>
            </w:r>
          </w:p>
        </w:tc>
      </w:tr>
      <w:tr w:rsidR="00A410A8" w:rsidRPr="00E327C1" w:rsidTr="004A7423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Brošūras izdošana latviešu valodā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410A8" w:rsidRPr="00E327C1" w:rsidRDefault="00A410A8" w:rsidP="00A410A8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Visas izmaksas, kas saistītas ar Tehniskajā specifikācijā norādītā līguma priekšmeta realizāciju (tostarp, piegādes, redaktora, korektora un maketēšanas pakalpojumu izmaksas) iekļauj preces cenā vai norāda atsevišķi, ieviešot norādītajā tabulā attiecīgas apakšsadaļas</w:t>
      </w:r>
      <w:r w:rsidRPr="00E327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 </w:t>
      </w:r>
    </w:p>
    <w:p w:rsidR="00A410A8" w:rsidRPr="00E327C1" w:rsidRDefault="00A410A8" w:rsidP="00A410A8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327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KOPĒJĀS IZMAKSAS par līguma izpildi līguma priekšmetam </w:t>
      </w:r>
      <w:r w:rsidRPr="00E327C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II </w:t>
      </w:r>
      <w:r w:rsidRPr="00E327C1">
        <w:rPr>
          <w:rFonts w:ascii="Times New Roman" w:hAnsi="Times New Roman" w:cs="Times New Roman"/>
          <w:b/>
          <w:sz w:val="24"/>
          <w:szCs w:val="24"/>
        </w:rPr>
        <w:t xml:space="preserve">Brošūra </w:t>
      </w:r>
      <w:r w:rsidRPr="00E327C1">
        <w:rPr>
          <w:rFonts w:ascii="Times New Roman" w:hAnsi="Times New Roman" w:cs="Times New Roman"/>
          <w:b/>
          <w:sz w:val="24"/>
          <w:szCs w:val="24"/>
          <w:u w:val="single"/>
        </w:rPr>
        <w:t>Konferences materiāli</w:t>
      </w:r>
      <w:r w:rsidRPr="00E327C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A410A8" w:rsidRPr="00E327C1" w:rsidRDefault="00A410A8" w:rsidP="00A410A8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327C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A410A8" w:rsidRPr="00E327C1" w:rsidRDefault="00A410A8" w:rsidP="00A410A8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327C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A410A8" w:rsidRPr="00E327C1" w:rsidRDefault="00A410A8" w:rsidP="00A410A8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327C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A410A8" w:rsidRPr="00E327C1" w:rsidRDefault="00A410A8" w:rsidP="00A410A8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10A8" w:rsidRPr="00E327C1" w:rsidRDefault="00A410A8" w:rsidP="00A410A8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  <w:r w:rsidRPr="00E327C1">
        <w:rPr>
          <w:rFonts w:ascii="Times New Roman" w:eastAsia="Calibri" w:hAnsi="Times New Roman" w:cs="Times New Roman"/>
          <w:b/>
          <w:sz w:val="24"/>
          <w:szCs w:val="24"/>
        </w:rPr>
        <w:t xml:space="preserve">III Iepirkuma priekšmeta daļa - </w:t>
      </w:r>
      <w:r w:rsidRPr="00E327C1">
        <w:rPr>
          <w:rFonts w:ascii="Times New Roman" w:hAnsi="Times New Roman" w:cs="Times New Roman"/>
          <w:b/>
          <w:sz w:val="24"/>
          <w:szCs w:val="24"/>
          <w:u w:val="single"/>
        </w:rPr>
        <w:t>Reklāmlapiņas A</w:t>
      </w:r>
      <w:r w:rsidRPr="00E327C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410A8" w:rsidRPr="00E327C1" w:rsidRDefault="00A410A8" w:rsidP="00A410A8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5"/>
        <w:gridCol w:w="2135"/>
        <w:gridCol w:w="1601"/>
        <w:gridCol w:w="1859"/>
        <w:gridCol w:w="1786"/>
      </w:tblGrid>
      <w:tr w:rsidR="00A410A8" w:rsidRPr="00E327C1" w:rsidTr="004A7423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27C1">
              <w:rPr>
                <w:rFonts w:ascii="Times New Roman" w:eastAsia="Times New Roman" w:hAnsi="Times New Roman" w:cs="Times New Roman"/>
                <w:b/>
                <w:bCs/>
              </w:rPr>
              <w:t xml:space="preserve">Nr. </w:t>
            </w:r>
          </w:p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27C1">
              <w:rPr>
                <w:rFonts w:ascii="Times New Roman" w:eastAsia="Times New Roman" w:hAnsi="Times New Roman" w:cs="Times New Roman"/>
                <w:b/>
                <w:bCs/>
              </w:rPr>
              <w:t>p.k.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27C1">
              <w:rPr>
                <w:rFonts w:ascii="Times New Roman" w:eastAsia="Times New Roman" w:hAnsi="Times New Roman" w:cs="Times New Roman"/>
                <w:b/>
                <w:bCs/>
              </w:rPr>
              <w:t>Preces/pakalpojuma nosaukums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27C1">
              <w:rPr>
                <w:rFonts w:ascii="Times New Roman" w:eastAsia="Times New Roman" w:hAnsi="Times New Roman" w:cs="Times New Roman"/>
                <w:b/>
                <w:bCs/>
              </w:rPr>
              <w:t>Skaits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27C1">
              <w:rPr>
                <w:rFonts w:ascii="Times New Roman" w:eastAsia="Times New Roman" w:hAnsi="Times New Roman" w:cs="Times New Roman"/>
                <w:b/>
                <w:bCs/>
              </w:rPr>
              <w:t>Cena EUR bez PVN par 1 gab.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EUR, bez PVN par kopējo skaitu</w:t>
            </w:r>
          </w:p>
        </w:tc>
      </w:tr>
      <w:tr w:rsidR="00A410A8" w:rsidRPr="00E327C1" w:rsidTr="004A7423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Reklāmlapiņas latviešu valodā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10A8" w:rsidRPr="00E327C1" w:rsidTr="004A7423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Reklāmlapiņas angļu valodā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410A8" w:rsidRPr="00E327C1" w:rsidRDefault="00A410A8" w:rsidP="00A410A8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Visas izmaksas, kas saistītas ar Tehniskajā specifikācijā norādītā līguma priekšmeta realizāciju (tostarp, piegāde) iekļauj preces cenā vai norāda atsevišķi, ieviešot norādītajā tabulā attiecīgas apakšsadaļas</w:t>
      </w:r>
      <w:r w:rsidRPr="00E327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:rsidR="00A410A8" w:rsidRPr="00E327C1" w:rsidRDefault="00A410A8" w:rsidP="00A410A8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327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KOPĒJĀS IZMAKSAS par līguma izpildi līguma priekšmetam </w:t>
      </w:r>
      <w:r w:rsidRPr="00E327C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III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Reklāmlapiņas A</w:t>
      </w:r>
      <w:r w:rsidRPr="00E327C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A410A8" w:rsidRPr="00E327C1" w:rsidRDefault="00A410A8" w:rsidP="00A410A8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327C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A410A8" w:rsidRPr="00E327C1" w:rsidRDefault="00A410A8" w:rsidP="00A410A8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327C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A410A8" w:rsidRPr="00E327C1" w:rsidRDefault="00A410A8" w:rsidP="00A410A8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327C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A410A8" w:rsidRPr="00E327C1" w:rsidRDefault="00A410A8" w:rsidP="00A410A8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10A8" w:rsidRPr="00E327C1" w:rsidRDefault="00A410A8" w:rsidP="00A410A8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  <w:r w:rsidRPr="00E327C1">
        <w:rPr>
          <w:rFonts w:ascii="Times New Roman" w:eastAsia="Calibri" w:hAnsi="Times New Roman" w:cs="Times New Roman"/>
          <w:b/>
          <w:sz w:val="24"/>
          <w:szCs w:val="24"/>
        </w:rPr>
        <w:t xml:space="preserve">IV Iepirkuma priekšmeta daļa - </w:t>
      </w:r>
      <w:r w:rsidRPr="00E327C1">
        <w:rPr>
          <w:rFonts w:ascii="Times New Roman" w:hAnsi="Times New Roman" w:cs="Times New Roman"/>
          <w:b/>
          <w:sz w:val="24"/>
          <w:szCs w:val="24"/>
          <w:u w:val="single"/>
        </w:rPr>
        <w:t>Reklāmlapiņas B</w:t>
      </w:r>
      <w:r w:rsidRPr="00E327C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410A8" w:rsidRPr="00E327C1" w:rsidRDefault="00A410A8" w:rsidP="00A410A8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5"/>
        <w:gridCol w:w="2135"/>
        <w:gridCol w:w="1601"/>
        <w:gridCol w:w="1859"/>
        <w:gridCol w:w="1786"/>
      </w:tblGrid>
      <w:tr w:rsidR="00A410A8" w:rsidRPr="00E327C1" w:rsidTr="004A7423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27C1">
              <w:rPr>
                <w:rFonts w:ascii="Times New Roman" w:eastAsia="Times New Roman" w:hAnsi="Times New Roman" w:cs="Times New Roman"/>
                <w:b/>
                <w:bCs/>
              </w:rPr>
              <w:t xml:space="preserve">Nr. </w:t>
            </w:r>
          </w:p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27C1">
              <w:rPr>
                <w:rFonts w:ascii="Times New Roman" w:eastAsia="Times New Roman" w:hAnsi="Times New Roman" w:cs="Times New Roman"/>
                <w:b/>
                <w:bCs/>
              </w:rPr>
              <w:t>p.k.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27C1">
              <w:rPr>
                <w:rFonts w:ascii="Times New Roman" w:eastAsia="Times New Roman" w:hAnsi="Times New Roman" w:cs="Times New Roman"/>
                <w:b/>
                <w:bCs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27C1">
              <w:rPr>
                <w:rFonts w:ascii="Times New Roman" w:eastAsia="Times New Roman" w:hAnsi="Times New Roman" w:cs="Times New Roman"/>
                <w:b/>
                <w:bCs/>
              </w:rPr>
              <w:t>Skaits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27C1">
              <w:rPr>
                <w:rFonts w:ascii="Times New Roman" w:eastAsia="Times New Roman" w:hAnsi="Times New Roman" w:cs="Times New Roman"/>
                <w:b/>
                <w:bCs/>
              </w:rPr>
              <w:t>Cena EUR bez PVN par 1 gab.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EUR, bez PVN par kopējo skaitu</w:t>
            </w:r>
          </w:p>
        </w:tc>
      </w:tr>
      <w:tr w:rsidR="00A410A8" w:rsidRPr="00E327C1" w:rsidTr="004A7423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Reklāmlapiņas latviešu valodā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10A8" w:rsidRPr="00E327C1" w:rsidTr="004A7423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Reklāmlapiņas angļu valodā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8" w:rsidRPr="00E327C1" w:rsidRDefault="00A410A8" w:rsidP="004A74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410A8" w:rsidRDefault="00A410A8" w:rsidP="00A410A8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327C1">
        <w:rPr>
          <w:rFonts w:ascii="Times New Roman" w:eastAsia="Times New Roman" w:hAnsi="Times New Roman" w:cs="Times New Roman"/>
          <w:sz w:val="24"/>
          <w:szCs w:val="24"/>
          <w:lang w:eastAsia="lv-LV"/>
        </w:rPr>
        <w:t>Preču piegādes, uzstādīšanas un citas izmaksas, ja tādas paredzētas, norāda iepriekš minētajā tabulā vai iekļauj preces cenā. Pie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Preces nosaukuma pretendents var norādīt preces artikulu un citu ar preces identifikāciju nepieciešamo informāciju, kā arī ieviest citas apakšsadaļas, ja pretendents to uzskata par nepieciešamu. </w:t>
      </w:r>
    </w:p>
    <w:p w:rsidR="00A410A8" w:rsidRDefault="00A410A8" w:rsidP="00A410A8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KOPĒJĀS IZMAKSAS par līguma izpildi līguma priekšmetam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IV Reklāmlapiņas B:</w:t>
      </w:r>
    </w:p>
    <w:p w:rsidR="00A410A8" w:rsidRDefault="00A410A8" w:rsidP="00A410A8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A410A8" w:rsidRDefault="00A410A8" w:rsidP="00A410A8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A410A8" w:rsidRDefault="00A410A8" w:rsidP="00A410A8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A410A8" w:rsidRDefault="00A410A8" w:rsidP="00A410A8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10A8" w:rsidRDefault="00A410A8" w:rsidP="00A410A8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A410A8" w:rsidRDefault="00A410A8" w:rsidP="00A410A8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10A8" w:rsidRDefault="00A410A8" w:rsidP="00A410A8">
      <w:pPr>
        <w:numPr>
          <w:ilvl w:val="0"/>
          <w:numId w:val="1"/>
        </w:numPr>
        <w:spacing w:after="0" w:line="240" w:lineRule="auto"/>
        <w:ind w:right="-874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Tehniskais piedāvājums:</w:t>
      </w:r>
    </w:p>
    <w:p w:rsidR="00A410A8" w:rsidRDefault="00A410A8" w:rsidP="00A410A8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410A8" w:rsidRDefault="00A410A8" w:rsidP="00A410A8">
      <w:pPr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410A8" w:rsidRDefault="00A410A8" w:rsidP="00A410A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27C1">
        <w:rPr>
          <w:rFonts w:ascii="Times New Roman" w:eastAsia="Calibri" w:hAnsi="Times New Roman" w:cs="Times New Roman"/>
          <w:b/>
          <w:sz w:val="24"/>
          <w:szCs w:val="24"/>
        </w:rPr>
        <w:t xml:space="preserve">I Iepirkuma priekšmeta daļa - </w:t>
      </w:r>
      <w:r w:rsidRPr="00E327C1">
        <w:rPr>
          <w:rFonts w:ascii="Times New Roman" w:hAnsi="Times New Roman" w:cs="Times New Roman"/>
          <w:b/>
          <w:sz w:val="24"/>
          <w:szCs w:val="24"/>
        </w:rPr>
        <w:t xml:space="preserve">Brošūra </w:t>
      </w:r>
      <w:r w:rsidRPr="00E327C1">
        <w:rPr>
          <w:rFonts w:ascii="Times New Roman" w:hAnsi="Times New Roman" w:cs="Times New Roman"/>
          <w:b/>
          <w:sz w:val="24"/>
          <w:szCs w:val="24"/>
          <w:u w:val="single"/>
        </w:rPr>
        <w:t>Latvijas Nacionālā vēstures muzeja ceļvedis bērniem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410A8" w:rsidRDefault="00A410A8" w:rsidP="00A410A8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Apraksts: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prasībām.</w:t>
      </w:r>
    </w:p>
    <w:p w:rsidR="00A410A8" w:rsidRDefault="00A410A8" w:rsidP="00A410A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A410A8" w:rsidRDefault="00A410A8" w:rsidP="00A410A8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327C1">
        <w:rPr>
          <w:rFonts w:ascii="Times New Roman" w:eastAsia="Calibri" w:hAnsi="Times New Roman" w:cs="Times New Roman"/>
          <w:b/>
          <w:sz w:val="24"/>
          <w:szCs w:val="24"/>
        </w:rPr>
        <w:t xml:space="preserve">II Iepirkuma priekšmeta daļa - </w:t>
      </w:r>
      <w:r w:rsidRPr="00E327C1">
        <w:rPr>
          <w:rFonts w:ascii="Times New Roman" w:hAnsi="Times New Roman" w:cs="Times New Roman"/>
          <w:b/>
          <w:sz w:val="24"/>
          <w:szCs w:val="24"/>
        </w:rPr>
        <w:t xml:space="preserve">Brošūra </w:t>
      </w:r>
      <w:r w:rsidRPr="00E327C1">
        <w:rPr>
          <w:rFonts w:ascii="Times New Roman" w:hAnsi="Times New Roman" w:cs="Times New Roman"/>
          <w:b/>
          <w:sz w:val="24"/>
          <w:szCs w:val="24"/>
          <w:u w:val="single"/>
        </w:rPr>
        <w:t>Konferences materiāli</w:t>
      </w:r>
      <w:r w:rsidRPr="00E327C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410A8" w:rsidRDefault="00A410A8" w:rsidP="00A410A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Apraksts: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10A8" w:rsidRDefault="00A410A8" w:rsidP="00A410A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A410A8" w:rsidRDefault="00A410A8" w:rsidP="00A410A8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327C1">
        <w:rPr>
          <w:rFonts w:ascii="Times New Roman" w:eastAsia="Calibri" w:hAnsi="Times New Roman" w:cs="Times New Roman"/>
          <w:b/>
          <w:sz w:val="24"/>
          <w:szCs w:val="24"/>
        </w:rPr>
        <w:t xml:space="preserve">III Iepirkuma priekšmeta daļa - </w:t>
      </w:r>
      <w:r w:rsidRPr="00E327C1">
        <w:rPr>
          <w:rFonts w:ascii="Times New Roman" w:hAnsi="Times New Roman" w:cs="Times New Roman"/>
          <w:b/>
          <w:sz w:val="24"/>
          <w:szCs w:val="24"/>
          <w:u w:val="single"/>
        </w:rPr>
        <w:t>Reklāmlapiņas A</w:t>
      </w:r>
    </w:p>
    <w:p w:rsidR="00A410A8" w:rsidRDefault="00A410A8" w:rsidP="00A410A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Apraksts: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prasībām.</w:t>
      </w:r>
    </w:p>
    <w:p w:rsidR="00A410A8" w:rsidRDefault="00A410A8" w:rsidP="00A410A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A410A8" w:rsidRDefault="00A410A8" w:rsidP="00A410A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IV</w:t>
      </w:r>
      <w:r w:rsidRPr="00E327C1">
        <w:rPr>
          <w:rFonts w:ascii="Times New Roman" w:eastAsia="Calibri" w:hAnsi="Times New Roman" w:cs="Times New Roman"/>
          <w:b/>
          <w:sz w:val="24"/>
          <w:szCs w:val="24"/>
        </w:rPr>
        <w:t xml:space="preserve"> Iepirkuma priekšmeta daļa - </w:t>
      </w:r>
      <w:r w:rsidRPr="00E327C1">
        <w:rPr>
          <w:rFonts w:ascii="Times New Roman" w:hAnsi="Times New Roman" w:cs="Times New Roman"/>
          <w:b/>
          <w:sz w:val="24"/>
          <w:szCs w:val="24"/>
          <w:u w:val="single"/>
        </w:rPr>
        <w:t>Reklāmlapiņas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B</w:t>
      </w:r>
    </w:p>
    <w:p w:rsidR="00A410A8" w:rsidRDefault="00A410A8" w:rsidP="00A410A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Apraksts: </w:t>
      </w:r>
      <w:r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prasībām.</w:t>
      </w:r>
    </w:p>
    <w:p w:rsidR="00A410A8" w:rsidRDefault="00A410A8" w:rsidP="00A410A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A410A8" w:rsidRDefault="00A410A8" w:rsidP="00A410A8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410A8" w:rsidRDefault="00A410A8" w:rsidP="00A410A8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Pretendents (paraksta pretendenta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paraksttiesīgā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persona vai pilnvarota persona):</w:t>
      </w:r>
    </w:p>
    <w:p w:rsidR="00A410A8" w:rsidRDefault="00A410A8" w:rsidP="00A41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410A8" w:rsidRDefault="00A410A8" w:rsidP="00A41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</w:t>
      </w:r>
    </w:p>
    <w:p w:rsidR="00A410A8" w:rsidRDefault="00A410A8" w:rsidP="00A41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Paraksts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Vārds, uzvārds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Amats</w:t>
      </w:r>
    </w:p>
    <w:p w:rsidR="00A410A8" w:rsidRDefault="00A410A8" w:rsidP="00A410A8">
      <w:pPr>
        <w:rPr>
          <w:rFonts w:ascii="Calibri" w:eastAsia="Calibri" w:hAnsi="Calibri" w:cs="Times New Roman"/>
        </w:rPr>
      </w:pPr>
    </w:p>
    <w:p w:rsidR="00A410A8" w:rsidRDefault="00A410A8" w:rsidP="00A410A8">
      <w:pPr>
        <w:spacing w:after="0" w:line="240" w:lineRule="auto"/>
        <w:ind w:right="-874"/>
      </w:pPr>
    </w:p>
    <w:p w:rsidR="00D02F5B" w:rsidRDefault="00D02F5B"/>
    <w:sectPr w:rsidR="00D02F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D103C"/>
    <w:multiLevelType w:val="hybridMultilevel"/>
    <w:tmpl w:val="8EFE3890"/>
    <w:lvl w:ilvl="0" w:tplc="00F89514">
      <w:start w:val="1"/>
      <w:numFmt w:val="lowerLetter"/>
      <w:lvlText w:val="(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A8"/>
    <w:rsid w:val="00A410A8"/>
    <w:rsid w:val="00D0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65914-A784-42BC-9E27-8C3EF699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410A8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2631</Words>
  <Characters>1500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Ozoliņa</dc:creator>
  <cp:keywords/>
  <dc:description/>
  <cp:lastModifiedBy>Ineta Ozoliņa</cp:lastModifiedBy>
  <cp:revision>1</cp:revision>
  <dcterms:created xsi:type="dcterms:W3CDTF">2015-09-11T11:38:00Z</dcterms:created>
  <dcterms:modified xsi:type="dcterms:W3CDTF">2015-09-11T11:39:00Z</dcterms:modified>
</cp:coreProperties>
</file>