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9" w:rsidRDefault="002371A9" w:rsidP="0023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3.pielikums</w:t>
      </w:r>
    </w:p>
    <w:p w:rsidR="002371A9" w:rsidRDefault="002371A9" w:rsidP="002371A9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</w:t>
      </w:r>
      <w:r>
        <w:rPr>
          <w:rFonts w:ascii="Times New Roman" w:hAnsi="Times New Roman" w:cs="Times New Roman"/>
          <w:sz w:val="16"/>
          <w:szCs w:val="16"/>
        </w:rPr>
        <w:t>Bezskābes materiāla kastes</w:t>
      </w: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2371A9" w:rsidRDefault="002371A9" w:rsidP="002371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/2014/40</w:t>
      </w:r>
    </w:p>
    <w:p w:rsidR="002371A9" w:rsidRDefault="002371A9" w:rsidP="0023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A9" w:rsidRDefault="002371A9" w:rsidP="00237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2371A9" w:rsidRDefault="002371A9" w:rsidP="002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A9" w:rsidRDefault="002371A9" w:rsidP="002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2371A9" w:rsidRDefault="002371A9" w:rsidP="002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2371A9" w:rsidRDefault="002371A9" w:rsidP="00237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371A9" w:rsidRDefault="002371A9" w:rsidP="002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2371A9" w:rsidRDefault="002371A9" w:rsidP="0023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371A9" w:rsidRDefault="002371A9" w:rsidP="002371A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2371A9" w:rsidTr="002371A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2371A9" w:rsidTr="002371A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9A5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Kaste 170 x 60 x 30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776931" w:rsidP="009A5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9A5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1A9" w:rsidTr="002371A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9A5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Kaste 120 x 85 x 30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9A5754" w:rsidP="00776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769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1A9" w:rsidTr="002371A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9" w:rsidRDefault="002371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sz w:val="24"/>
          <w:szCs w:val="24"/>
          <w:lang w:eastAsia="lv-LV"/>
        </w:rPr>
        <w:t>Bezskābes materiāla kastu piegādes un citas izmaksas, ja tādas paredzētas, norāda augstāk minētajā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</w:t>
      </w:r>
    </w:p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sz w:val="24"/>
          <w:szCs w:val="24"/>
          <w:lang w:eastAsia="lv-LV"/>
        </w:rPr>
        <w:t>KOPĒJĀS IZMAKSAS par līguma izpildi līguma priekšmetam</w:t>
      </w:r>
      <w:r w:rsidRPr="002371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2371A9" w:rsidRDefault="002371A9" w:rsidP="002371A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1A9" w:rsidRPr="002371A9" w:rsidRDefault="002371A9" w:rsidP="002371A9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2371A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2371A9" w:rsidRP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A9" w:rsidRPr="002371A9" w:rsidRDefault="002371A9" w:rsidP="002371A9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A9" w:rsidRPr="002371A9" w:rsidRDefault="002371A9" w:rsidP="002371A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71A9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237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1A9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izmantotajam materiālam un izmēriem.</w:t>
      </w:r>
    </w:p>
    <w:p w:rsidR="002371A9" w:rsidRDefault="002371A9" w:rsidP="002371A9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71A9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2371A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371A9" w:rsidRDefault="002371A9" w:rsidP="002371A9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pilnvarotā persona):</w:t>
      </w:r>
    </w:p>
    <w:p w:rsidR="002371A9" w:rsidRDefault="002371A9" w:rsidP="002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371A9" w:rsidRDefault="002371A9" w:rsidP="00237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2371A9" w:rsidRDefault="002371A9" w:rsidP="0023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2371A9" w:rsidRDefault="002371A9" w:rsidP="002371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1A9" w:rsidRDefault="002371A9" w:rsidP="002371A9">
      <w:pPr>
        <w:rPr>
          <w:rFonts w:ascii="Times New Roman" w:hAnsi="Times New Roman" w:cs="Times New Roman"/>
          <w:sz w:val="24"/>
          <w:szCs w:val="24"/>
        </w:rPr>
      </w:pPr>
    </w:p>
    <w:p w:rsidR="002371A9" w:rsidRDefault="002371A9" w:rsidP="002371A9"/>
    <w:p w:rsidR="002371A9" w:rsidRDefault="002371A9" w:rsidP="002371A9"/>
    <w:p w:rsidR="007F14F6" w:rsidRDefault="007F14F6"/>
    <w:sectPr w:rsidR="007F1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9"/>
    <w:rsid w:val="002371A9"/>
    <w:rsid w:val="00776931"/>
    <w:rsid w:val="007F14F6"/>
    <w:rsid w:val="009A5754"/>
    <w:rsid w:val="00D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6082-5713-416C-8449-DDF8C62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71A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Zane Lāce</cp:lastModifiedBy>
  <cp:revision>5</cp:revision>
  <dcterms:created xsi:type="dcterms:W3CDTF">2014-11-11T09:56:00Z</dcterms:created>
  <dcterms:modified xsi:type="dcterms:W3CDTF">2014-11-11T12:54:00Z</dcterms:modified>
</cp:coreProperties>
</file>